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A81C2" w14:textId="126CA93B" w:rsidR="007C728D" w:rsidRPr="000C6C3F" w:rsidRDefault="00424598">
      <w:pPr>
        <w:rPr>
          <w:rFonts w:ascii="Arial" w:eastAsia="Arial Unicode MS" w:hAnsi="Arial" w:cs="Arial"/>
          <w:b/>
          <w:sz w:val="52"/>
        </w:rPr>
      </w:pPr>
      <w:r>
        <w:rPr>
          <w:rFonts w:ascii="Arial" w:eastAsia="Arial Unicode MS" w:hAnsi="Arial" w:cs="Arial"/>
          <w:b/>
          <w:noProof/>
          <w:sz w:val="44"/>
        </w:rPr>
        <w:drawing>
          <wp:anchor distT="0" distB="0" distL="114300" distR="114300" simplePos="0" relativeHeight="251663360" behindDoc="1" locked="0" layoutInCell="1" allowOverlap="1" wp14:anchorId="1C60E691" wp14:editId="441BEBA7">
            <wp:simplePos x="0" y="0"/>
            <wp:positionH relativeFrom="column">
              <wp:posOffset>5130800</wp:posOffset>
            </wp:positionH>
            <wp:positionV relativeFrom="paragraph">
              <wp:posOffset>8255</wp:posOffset>
            </wp:positionV>
            <wp:extent cx="1181100" cy="1270635"/>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C60" w:rsidRPr="000C6C3F">
        <w:rPr>
          <w:rFonts w:ascii="Arial" w:eastAsia="Arial Unicode MS" w:hAnsi="Arial" w:cs="Arial"/>
          <w:b/>
          <w:sz w:val="52"/>
        </w:rPr>
        <w:t>Nomination Form</w:t>
      </w:r>
    </w:p>
    <w:p w14:paraId="2340C08D" w14:textId="6CF8999A" w:rsidR="00DA166C" w:rsidRPr="000C6C3F" w:rsidRDefault="000C2D51" w:rsidP="00061C60">
      <w:pPr>
        <w:spacing w:after="0" w:line="240" w:lineRule="auto"/>
        <w:jc w:val="left"/>
        <w:rPr>
          <w:rFonts w:ascii="Arial" w:eastAsia="Arial Unicode MS" w:hAnsi="Arial" w:cs="Arial"/>
          <w:sz w:val="24"/>
        </w:rPr>
      </w:pPr>
      <w:r w:rsidRPr="000C2D51">
        <w:rPr>
          <w:rFonts w:ascii="Arial" w:eastAsia="Arial Unicode MS" w:hAnsi="Arial" w:cs="Arial"/>
          <w:bCs/>
          <w:sz w:val="24"/>
        </w:rPr>
        <w:t xml:space="preserve">For </w:t>
      </w:r>
      <w:r w:rsidR="00DA166C" w:rsidRPr="000C6C3F">
        <w:rPr>
          <w:rFonts w:ascii="Arial" w:eastAsia="Arial Unicode MS" w:hAnsi="Arial" w:cs="Arial"/>
          <w:b/>
          <w:sz w:val="24"/>
          <w:u w:val="single"/>
        </w:rPr>
        <w:t>ORDAINED DEACONS</w:t>
      </w:r>
      <w:r w:rsidR="00DA166C" w:rsidRPr="000C6C3F">
        <w:rPr>
          <w:rFonts w:ascii="Arial" w:eastAsia="Arial Unicode MS" w:hAnsi="Arial" w:cs="Arial"/>
          <w:sz w:val="24"/>
        </w:rPr>
        <w:t xml:space="preserve"> OR </w:t>
      </w:r>
      <w:r w:rsidR="00DA166C" w:rsidRPr="000C6C3F">
        <w:rPr>
          <w:rFonts w:ascii="Arial" w:eastAsia="Arial Unicode MS" w:hAnsi="Arial" w:cs="Arial"/>
          <w:b/>
          <w:sz w:val="24"/>
          <w:u w:val="single"/>
        </w:rPr>
        <w:t>DEACONS/DEACONESSES</w:t>
      </w:r>
    </w:p>
    <w:p w14:paraId="0627A93C" w14:textId="16FB23A6" w:rsidR="00DA166C" w:rsidRPr="000C6C3F" w:rsidRDefault="00DA166C" w:rsidP="00061C60">
      <w:pPr>
        <w:spacing w:after="0" w:line="240" w:lineRule="auto"/>
        <w:jc w:val="left"/>
        <w:rPr>
          <w:rFonts w:ascii="Arial" w:eastAsia="Arial Unicode MS" w:hAnsi="Arial" w:cs="Arial"/>
          <w:sz w:val="24"/>
        </w:rPr>
      </w:pPr>
    </w:p>
    <w:p w14:paraId="3A940544" w14:textId="77777777" w:rsidR="00061C60" w:rsidRPr="000C6C3F" w:rsidRDefault="00061C60" w:rsidP="00061C60">
      <w:pPr>
        <w:spacing w:after="0" w:line="240" w:lineRule="auto"/>
        <w:jc w:val="left"/>
        <w:rPr>
          <w:rFonts w:ascii="Arial" w:eastAsia="Arial Unicode MS" w:hAnsi="Arial" w:cs="Arial"/>
          <w:sz w:val="24"/>
        </w:rPr>
      </w:pPr>
      <w:r w:rsidRPr="000C6C3F">
        <w:rPr>
          <w:rFonts w:ascii="Arial" w:eastAsia="Arial Unicode MS" w:hAnsi="Arial" w:cs="Arial"/>
          <w:sz w:val="24"/>
        </w:rPr>
        <w:t>You must be a member in good standing to nominate a candidate.</w:t>
      </w:r>
    </w:p>
    <w:p w14:paraId="5B9ACA75" w14:textId="77777777" w:rsidR="00061C60" w:rsidRPr="000C6C3F" w:rsidRDefault="00061C60" w:rsidP="00061C60">
      <w:pPr>
        <w:spacing w:after="0" w:line="240" w:lineRule="auto"/>
        <w:jc w:val="left"/>
        <w:rPr>
          <w:rFonts w:ascii="Arial" w:eastAsia="Arial Unicode MS" w:hAnsi="Arial" w:cs="Arial"/>
          <w:sz w:val="24"/>
        </w:rPr>
      </w:pPr>
      <w:r w:rsidRPr="000C6C3F">
        <w:rPr>
          <w:rFonts w:ascii="Arial" w:eastAsia="Arial Unicode MS" w:hAnsi="Arial" w:cs="Arial"/>
          <w:sz w:val="24"/>
        </w:rPr>
        <w:t>TO NOMINATE A CANDIDATE, PLEASE DO THE FOLLOWING:</w:t>
      </w:r>
    </w:p>
    <w:p w14:paraId="5C55D2A7" w14:textId="77777777" w:rsidR="00061C60" w:rsidRPr="000C6C3F" w:rsidRDefault="00061C60" w:rsidP="00061C60">
      <w:pPr>
        <w:spacing w:after="0" w:line="240" w:lineRule="auto"/>
        <w:jc w:val="left"/>
        <w:rPr>
          <w:rFonts w:ascii="Arial" w:eastAsia="Arial Unicode MS" w:hAnsi="Arial" w:cs="Arial"/>
          <w:sz w:val="24"/>
        </w:rPr>
      </w:pPr>
    </w:p>
    <w:p w14:paraId="637F3CF0" w14:textId="0CCD1CFB" w:rsidR="00A24738" w:rsidRDefault="00A24738" w:rsidP="00A24738">
      <w:pPr>
        <w:pStyle w:val="ListParagraph"/>
        <w:numPr>
          <w:ilvl w:val="0"/>
          <w:numId w:val="1"/>
        </w:numPr>
        <w:spacing w:after="0" w:line="240" w:lineRule="auto"/>
        <w:ind w:leftChars="0" w:left="284" w:hanging="357"/>
        <w:jc w:val="left"/>
        <w:rPr>
          <w:rFonts w:ascii="Arial" w:eastAsia="Arial Unicode MS" w:hAnsi="Arial" w:cs="Arial"/>
          <w:sz w:val="24"/>
        </w:rPr>
      </w:pPr>
      <w:r w:rsidRPr="000C6C3F">
        <w:rPr>
          <w:rFonts w:ascii="Arial" w:eastAsia="Arial Unicode MS" w:hAnsi="Arial" w:cs="Arial"/>
          <w:sz w:val="24"/>
        </w:rPr>
        <w:t>Please read over the QAUALIFCATIONS OF AN OFFICER</w:t>
      </w:r>
      <w:r w:rsidR="00CA56A1" w:rsidRPr="000C6C3F">
        <w:rPr>
          <w:rFonts w:ascii="Arial" w:eastAsia="Arial Unicode MS" w:hAnsi="Arial" w:cs="Arial"/>
          <w:sz w:val="24"/>
        </w:rPr>
        <w:t xml:space="preserve"> and prayerfully consider</w:t>
      </w:r>
      <w:r w:rsidRPr="000C6C3F">
        <w:rPr>
          <w:rFonts w:ascii="Arial" w:eastAsia="Arial Unicode MS" w:hAnsi="Arial" w:cs="Arial"/>
          <w:sz w:val="24"/>
        </w:rPr>
        <w:t xml:space="preserve"> </w:t>
      </w:r>
      <w:r w:rsidR="00351A05" w:rsidRPr="000C6C3F">
        <w:rPr>
          <w:rFonts w:ascii="Arial" w:eastAsia="Arial Unicode MS" w:hAnsi="Arial" w:cs="Arial"/>
          <w:sz w:val="24"/>
        </w:rPr>
        <w:t>before you nominate</w:t>
      </w:r>
      <w:r w:rsidR="00A21440">
        <w:rPr>
          <w:rFonts w:ascii="Arial" w:eastAsia="Arial Unicode MS" w:hAnsi="Arial" w:cs="Arial"/>
          <w:sz w:val="24"/>
        </w:rPr>
        <w:t>.</w:t>
      </w:r>
    </w:p>
    <w:p w14:paraId="664CAE96" w14:textId="77777777" w:rsidR="000C6C3F" w:rsidRPr="000C6C3F" w:rsidRDefault="000C6C3F" w:rsidP="000C6C3F">
      <w:pPr>
        <w:pStyle w:val="ListParagraph"/>
        <w:spacing w:after="0" w:line="240" w:lineRule="auto"/>
        <w:ind w:leftChars="0" w:left="284"/>
        <w:jc w:val="left"/>
        <w:rPr>
          <w:rFonts w:ascii="Arial" w:eastAsia="Arial Unicode MS" w:hAnsi="Arial" w:cs="Arial"/>
          <w:sz w:val="24"/>
        </w:rPr>
      </w:pPr>
    </w:p>
    <w:p w14:paraId="2351AF16" w14:textId="77777777" w:rsidR="00DA166C" w:rsidRPr="000C6C3F" w:rsidRDefault="00061C60" w:rsidP="00A24738">
      <w:pPr>
        <w:pStyle w:val="ListParagraph"/>
        <w:numPr>
          <w:ilvl w:val="0"/>
          <w:numId w:val="1"/>
        </w:numPr>
        <w:spacing w:after="0" w:line="240" w:lineRule="auto"/>
        <w:ind w:leftChars="0" w:left="284" w:hanging="357"/>
        <w:jc w:val="left"/>
        <w:rPr>
          <w:rFonts w:ascii="Arial" w:eastAsia="Arial Unicode MS" w:hAnsi="Arial" w:cs="Arial"/>
          <w:sz w:val="24"/>
        </w:rPr>
      </w:pPr>
      <w:r w:rsidRPr="000C6C3F">
        <w:rPr>
          <w:rFonts w:ascii="Arial" w:eastAsia="Arial Unicode MS" w:hAnsi="Arial" w:cs="Arial"/>
          <w:sz w:val="24"/>
        </w:rPr>
        <w:t>Verify with your candidate that he or she is a member of Hope Presbyterian Church.</w:t>
      </w:r>
    </w:p>
    <w:p w14:paraId="4062B8C1" w14:textId="75F12677" w:rsidR="001D1453" w:rsidRPr="000C6C3F" w:rsidRDefault="001D1453" w:rsidP="00EE528D">
      <w:pPr>
        <w:pStyle w:val="ListParagraph"/>
        <w:spacing w:after="0" w:line="240" w:lineRule="auto"/>
        <w:ind w:leftChars="0" w:left="284"/>
        <w:jc w:val="left"/>
        <w:rPr>
          <w:rFonts w:ascii="Arial" w:eastAsia="Arial Unicode MS" w:hAnsi="Arial" w:cs="Arial"/>
          <w:sz w:val="24"/>
        </w:rPr>
      </w:pPr>
    </w:p>
    <w:p w14:paraId="0FB6A80D" w14:textId="265688AD" w:rsidR="00061C60" w:rsidRPr="000C6C3F" w:rsidRDefault="001A22BF" w:rsidP="00EE528D">
      <w:pPr>
        <w:pStyle w:val="ListParagraph"/>
        <w:spacing w:after="0" w:line="240" w:lineRule="auto"/>
        <w:ind w:leftChars="0" w:left="284"/>
        <w:jc w:val="left"/>
        <w:rPr>
          <w:rFonts w:ascii="Arial" w:eastAsia="Arial Unicode MS" w:hAnsi="Arial" w:cs="Arial"/>
          <w:sz w:val="24"/>
        </w:rPr>
      </w:pPr>
      <w:r w:rsidRPr="000C6C3F">
        <w:rPr>
          <w:rFonts w:ascii="Arial" w:eastAsia="Arial Unicode MS" w:hAnsi="Arial" w:cs="Arial"/>
          <w:sz w:val="24"/>
        </w:rPr>
        <w:t>Also,</w:t>
      </w:r>
      <w:r w:rsidR="00267E4E" w:rsidRPr="000C6C3F">
        <w:rPr>
          <w:rFonts w:ascii="Arial" w:eastAsia="Arial Unicode MS" w:hAnsi="Arial" w:cs="Arial"/>
          <w:sz w:val="24"/>
        </w:rPr>
        <w:t xml:space="preserve"> for AN </w:t>
      </w:r>
      <w:r w:rsidR="00267E4E" w:rsidRPr="000C6C3F">
        <w:rPr>
          <w:rFonts w:ascii="Arial" w:eastAsia="Arial Unicode MS" w:hAnsi="Arial" w:cs="Arial"/>
          <w:b/>
          <w:sz w:val="24"/>
          <w:u w:val="single"/>
        </w:rPr>
        <w:t>ORDAINED DEACON</w:t>
      </w:r>
      <w:r w:rsidR="00DA166C" w:rsidRPr="000C6C3F">
        <w:rPr>
          <w:rFonts w:ascii="Arial" w:eastAsia="Arial Unicode MS" w:hAnsi="Arial" w:cs="Arial"/>
          <w:sz w:val="24"/>
        </w:rPr>
        <w:t>:</w:t>
      </w:r>
    </w:p>
    <w:p w14:paraId="6D59B204" w14:textId="55E74A49" w:rsidR="00DA166C" w:rsidRPr="000C6C3F" w:rsidRDefault="00DA166C" w:rsidP="00EE528D">
      <w:pPr>
        <w:pStyle w:val="ListParagraph"/>
        <w:numPr>
          <w:ilvl w:val="0"/>
          <w:numId w:val="12"/>
        </w:numPr>
        <w:spacing w:after="0" w:line="240" w:lineRule="auto"/>
        <w:ind w:leftChars="0"/>
        <w:jc w:val="left"/>
        <w:rPr>
          <w:rFonts w:ascii="Arial" w:eastAsia="Arial Unicode MS" w:hAnsi="Arial" w:cs="Arial"/>
          <w:sz w:val="24"/>
        </w:rPr>
      </w:pPr>
      <w:r w:rsidRPr="000C6C3F">
        <w:rPr>
          <w:rFonts w:ascii="Arial" w:eastAsia="Arial Unicode MS" w:hAnsi="Arial" w:cs="Arial"/>
          <w:sz w:val="24"/>
        </w:rPr>
        <w:t xml:space="preserve">Nominee should </w:t>
      </w:r>
      <w:r w:rsidR="00344AC3" w:rsidRPr="000C6C3F">
        <w:rPr>
          <w:rFonts w:ascii="Arial" w:eastAsia="Arial Unicode MS" w:hAnsi="Arial" w:cs="Arial"/>
          <w:sz w:val="24"/>
        </w:rPr>
        <w:t xml:space="preserve">have been </w:t>
      </w:r>
      <w:r w:rsidRPr="000C6C3F">
        <w:rPr>
          <w:rFonts w:ascii="Arial" w:eastAsia="Arial Unicode MS" w:hAnsi="Arial" w:cs="Arial"/>
          <w:sz w:val="24"/>
        </w:rPr>
        <w:t>a Christian for at least five years</w:t>
      </w:r>
      <w:r w:rsidR="00344AC3" w:rsidRPr="000C6C3F">
        <w:rPr>
          <w:rFonts w:ascii="Arial" w:eastAsia="Arial Unicode MS" w:hAnsi="Arial" w:cs="Arial"/>
          <w:sz w:val="24"/>
        </w:rPr>
        <w:t>, AND</w:t>
      </w:r>
    </w:p>
    <w:p w14:paraId="250F459B" w14:textId="66F2534E" w:rsidR="00DA166C" w:rsidRPr="000C6C3F" w:rsidRDefault="00A7158C" w:rsidP="00EE528D">
      <w:pPr>
        <w:pStyle w:val="ListParagraph"/>
        <w:numPr>
          <w:ilvl w:val="0"/>
          <w:numId w:val="12"/>
        </w:numPr>
        <w:spacing w:after="0" w:line="240" w:lineRule="auto"/>
        <w:ind w:leftChars="0"/>
        <w:jc w:val="left"/>
        <w:rPr>
          <w:rFonts w:ascii="Arial" w:eastAsia="Arial Unicode MS" w:hAnsi="Arial" w:cs="Arial"/>
          <w:sz w:val="24"/>
        </w:rPr>
      </w:pPr>
      <w:r w:rsidRPr="000C6C3F">
        <w:rPr>
          <w:rFonts w:ascii="Arial" w:eastAsia="Arial Unicode MS" w:hAnsi="Arial" w:cs="Arial"/>
          <w:sz w:val="24"/>
        </w:rPr>
        <w:t>A</w:t>
      </w:r>
      <w:r w:rsidR="00DA166C" w:rsidRPr="000C6C3F">
        <w:rPr>
          <w:rFonts w:ascii="Arial" w:eastAsia="Arial Unicode MS" w:hAnsi="Arial" w:cs="Arial"/>
          <w:sz w:val="24"/>
        </w:rPr>
        <w:t xml:space="preserve"> member of Hope for at least three years.</w:t>
      </w:r>
      <w:r w:rsidR="009B2A12" w:rsidRPr="000C6C3F">
        <w:rPr>
          <w:rFonts w:ascii="Arial" w:eastAsia="Arial Unicode MS" w:hAnsi="Arial" w:cs="Arial"/>
          <w:sz w:val="24"/>
        </w:rPr>
        <w:t xml:space="preserve"> But </w:t>
      </w:r>
      <w:r w:rsidR="0042748B" w:rsidRPr="000C6C3F">
        <w:rPr>
          <w:rFonts w:ascii="Arial" w:eastAsia="Arial Unicode MS" w:hAnsi="Arial" w:cs="Arial"/>
          <w:sz w:val="24"/>
        </w:rPr>
        <w:t>for</w:t>
      </w:r>
      <w:r w:rsidR="009B2A12" w:rsidRPr="000C6C3F">
        <w:rPr>
          <w:rFonts w:ascii="Arial" w:eastAsia="Arial Unicode MS" w:hAnsi="Arial" w:cs="Arial"/>
          <w:sz w:val="24"/>
        </w:rPr>
        <w:t xml:space="preserve"> a transfer ordained deacon,</w:t>
      </w:r>
      <w:r w:rsidR="0042748B" w:rsidRPr="000C6C3F">
        <w:rPr>
          <w:rFonts w:ascii="Arial" w:eastAsia="Arial Unicode MS" w:hAnsi="Arial" w:cs="Arial"/>
          <w:sz w:val="24"/>
        </w:rPr>
        <w:t xml:space="preserve"> a member for two years</w:t>
      </w:r>
      <w:r w:rsidR="001D1453" w:rsidRPr="000C6C3F">
        <w:rPr>
          <w:rFonts w:ascii="Arial" w:eastAsia="Arial Unicode MS" w:hAnsi="Arial" w:cs="Arial"/>
          <w:sz w:val="24"/>
        </w:rPr>
        <w:t>.</w:t>
      </w:r>
      <w:r w:rsidR="009B2A12" w:rsidRPr="000C6C3F">
        <w:rPr>
          <w:rFonts w:ascii="Arial" w:eastAsia="Arial Unicode MS" w:hAnsi="Arial" w:cs="Arial"/>
          <w:sz w:val="24"/>
        </w:rPr>
        <w:t xml:space="preserve"> </w:t>
      </w:r>
    </w:p>
    <w:p w14:paraId="55EE126A" w14:textId="77777777" w:rsidR="00EE528D" w:rsidRPr="000C6C3F" w:rsidRDefault="00EE528D" w:rsidP="00EE528D">
      <w:pPr>
        <w:pStyle w:val="ListParagraph"/>
        <w:spacing w:after="0" w:line="240" w:lineRule="auto"/>
        <w:ind w:leftChars="0" w:left="644"/>
        <w:jc w:val="left"/>
        <w:rPr>
          <w:rFonts w:ascii="Arial" w:eastAsia="Arial Unicode MS" w:hAnsi="Arial" w:cs="Arial"/>
          <w:sz w:val="24"/>
        </w:rPr>
      </w:pPr>
    </w:p>
    <w:p w14:paraId="294554CF" w14:textId="77777777" w:rsidR="00DA166C" w:rsidRPr="000C6C3F" w:rsidRDefault="00DA166C" w:rsidP="00DA166C">
      <w:pPr>
        <w:pStyle w:val="ListParagraph"/>
        <w:spacing w:after="0" w:line="240" w:lineRule="auto"/>
        <w:ind w:leftChars="0" w:left="284"/>
        <w:jc w:val="left"/>
        <w:rPr>
          <w:rFonts w:ascii="Arial" w:eastAsia="Arial Unicode MS" w:hAnsi="Arial" w:cs="Arial"/>
          <w:sz w:val="24"/>
        </w:rPr>
      </w:pPr>
      <w:r w:rsidRPr="000C6C3F">
        <w:rPr>
          <w:rFonts w:ascii="Arial" w:eastAsia="Arial Unicode MS" w:hAnsi="Arial" w:cs="Arial"/>
          <w:sz w:val="24"/>
        </w:rPr>
        <w:t xml:space="preserve">For </w:t>
      </w:r>
      <w:r w:rsidR="00267E4E" w:rsidRPr="000C6C3F">
        <w:rPr>
          <w:rFonts w:ascii="Arial" w:eastAsia="Arial Unicode MS" w:hAnsi="Arial" w:cs="Arial"/>
          <w:sz w:val="24"/>
        </w:rPr>
        <w:t>A</w:t>
      </w:r>
      <w:r w:rsidR="00267E4E" w:rsidRPr="000C6C3F">
        <w:rPr>
          <w:rFonts w:ascii="Arial" w:eastAsia="Arial Unicode MS" w:hAnsi="Arial" w:cs="Arial"/>
          <w:b/>
          <w:sz w:val="24"/>
        </w:rPr>
        <w:t xml:space="preserve"> </w:t>
      </w:r>
      <w:r w:rsidR="0020243F" w:rsidRPr="000C6C3F">
        <w:rPr>
          <w:rFonts w:ascii="Arial" w:eastAsia="Arial Unicode MS" w:hAnsi="Arial" w:cs="Arial"/>
          <w:b/>
          <w:sz w:val="24"/>
          <w:u w:val="single"/>
        </w:rPr>
        <w:t>DE</w:t>
      </w:r>
      <w:r w:rsidR="0056241A" w:rsidRPr="000C6C3F">
        <w:rPr>
          <w:rFonts w:ascii="Arial" w:eastAsia="Arial Unicode MS" w:hAnsi="Arial" w:cs="Arial"/>
          <w:b/>
          <w:sz w:val="24"/>
          <w:u w:val="single"/>
        </w:rPr>
        <w:t>ACON/DEACONESS</w:t>
      </w:r>
    </w:p>
    <w:p w14:paraId="63D35D0B" w14:textId="77081212" w:rsidR="00A24738" w:rsidRPr="000C6C3F" w:rsidRDefault="00A24738" w:rsidP="00EE528D">
      <w:pPr>
        <w:pStyle w:val="ListParagraph"/>
        <w:numPr>
          <w:ilvl w:val="0"/>
          <w:numId w:val="13"/>
        </w:numPr>
        <w:spacing w:after="0"/>
        <w:ind w:leftChars="0"/>
        <w:rPr>
          <w:rFonts w:ascii="Arial" w:eastAsia="Arial Unicode MS" w:hAnsi="Arial" w:cs="Arial"/>
          <w:sz w:val="24"/>
        </w:rPr>
      </w:pPr>
      <w:r w:rsidRPr="000C6C3F">
        <w:rPr>
          <w:rFonts w:ascii="Arial" w:eastAsia="Arial Unicode MS" w:hAnsi="Arial" w:cs="Arial"/>
          <w:sz w:val="24"/>
        </w:rPr>
        <w:t xml:space="preserve">Nominee should </w:t>
      </w:r>
      <w:r w:rsidR="00344AC3" w:rsidRPr="000C6C3F">
        <w:rPr>
          <w:rFonts w:ascii="Arial" w:eastAsia="Arial Unicode MS" w:hAnsi="Arial" w:cs="Arial"/>
          <w:sz w:val="24"/>
        </w:rPr>
        <w:t xml:space="preserve">have </w:t>
      </w:r>
      <w:r w:rsidRPr="000C6C3F">
        <w:rPr>
          <w:rFonts w:ascii="Arial" w:eastAsia="Arial Unicode MS" w:hAnsi="Arial" w:cs="Arial"/>
          <w:sz w:val="24"/>
        </w:rPr>
        <w:t>be</w:t>
      </w:r>
      <w:r w:rsidR="00344AC3" w:rsidRPr="000C6C3F">
        <w:rPr>
          <w:rFonts w:ascii="Arial" w:eastAsia="Arial Unicode MS" w:hAnsi="Arial" w:cs="Arial"/>
          <w:sz w:val="24"/>
        </w:rPr>
        <w:t>en</w:t>
      </w:r>
      <w:r w:rsidRPr="000C6C3F">
        <w:rPr>
          <w:rFonts w:ascii="Arial" w:eastAsia="Arial Unicode MS" w:hAnsi="Arial" w:cs="Arial"/>
          <w:sz w:val="24"/>
        </w:rPr>
        <w:t xml:space="preserve"> a Christian for at least three years, AND</w:t>
      </w:r>
    </w:p>
    <w:p w14:paraId="3EA552A7" w14:textId="76A65E7F" w:rsidR="00A24738" w:rsidRPr="000C6C3F" w:rsidRDefault="009B2A12" w:rsidP="00EE528D">
      <w:pPr>
        <w:pStyle w:val="ListParagraph"/>
        <w:numPr>
          <w:ilvl w:val="0"/>
          <w:numId w:val="13"/>
        </w:numPr>
        <w:spacing w:after="0" w:line="240" w:lineRule="auto"/>
        <w:ind w:leftChars="0"/>
        <w:jc w:val="left"/>
        <w:rPr>
          <w:rFonts w:ascii="Arial" w:eastAsia="Arial Unicode MS" w:hAnsi="Arial" w:cs="Arial"/>
          <w:sz w:val="24"/>
        </w:rPr>
      </w:pPr>
      <w:r w:rsidRPr="000C6C3F">
        <w:rPr>
          <w:rFonts w:ascii="Arial" w:eastAsia="Arial Unicode MS" w:hAnsi="Arial" w:cs="Arial"/>
          <w:sz w:val="24"/>
        </w:rPr>
        <w:t xml:space="preserve">A </w:t>
      </w:r>
      <w:r w:rsidR="00A24738" w:rsidRPr="000C6C3F">
        <w:rPr>
          <w:rFonts w:ascii="Arial" w:eastAsia="Arial Unicode MS" w:hAnsi="Arial" w:cs="Arial"/>
          <w:sz w:val="24"/>
        </w:rPr>
        <w:t>member of Hope for at least one yea</w:t>
      </w:r>
      <w:r w:rsidRPr="000C6C3F">
        <w:rPr>
          <w:rFonts w:ascii="Arial" w:eastAsia="Arial Unicode MS" w:hAnsi="Arial" w:cs="Arial"/>
          <w:sz w:val="24"/>
        </w:rPr>
        <w:t>r</w:t>
      </w:r>
      <w:r w:rsidR="00A24738" w:rsidRPr="000C6C3F">
        <w:rPr>
          <w:rFonts w:ascii="Arial" w:eastAsia="Arial Unicode MS" w:hAnsi="Arial" w:cs="Arial"/>
          <w:sz w:val="24"/>
        </w:rPr>
        <w:t>.</w:t>
      </w:r>
    </w:p>
    <w:p w14:paraId="67841755" w14:textId="77777777" w:rsidR="009B2A12" w:rsidRPr="000C6C3F" w:rsidRDefault="009B2A12" w:rsidP="009B2A12">
      <w:pPr>
        <w:pStyle w:val="ListParagraph"/>
        <w:spacing w:after="0" w:line="240" w:lineRule="auto"/>
        <w:ind w:leftChars="0" w:left="644"/>
        <w:jc w:val="left"/>
        <w:rPr>
          <w:rFonts w:ascii="Arial" w:eastAsia="Arial Unicode MS" w:hAnsi="Arial" w:cs="Arial"/>
          <w:sz w:val="24"/>
        </w:rPr>
      </w:pPr>
    </w:p>
    <w:p w14:paraId="67609A78" w14:textId="5B14B682" w:rsidR="00061C60" w:rsidRDefault="00061C60" w:rsidP="00A24738">
      <w:pPr>
        <w:pStyle w:val="ListParagraph"/>
        <w:numPr>
          <w:ilvl w:val="0"/>
          <w:numId w:val="1"/>
        </w:numPr>
        <w:spacing w:after="0" w:line="240" w:lineRule="auto"/>
        <w:ind w:leftChars="0" w:left="284" w:hanging="357"/>
        <w:jc w:val="left"/>
        <w:rPr>
          <w:rFonts w:ascii="Arial" w:eastAsia="Arial Unicode MS" w:hAnsi="Arial" w:cs="Arial"/>
          <w:sz w:val="24"/>
        </w:rPr>
      </w:pPr>
      <w:r w:rsidRPr="000C6C3F">
        <w:rPr>
          <w:rFonts w:ascii="Arial" w:eastAsia="Arial Unicode MS" w:hAnsi="Arial" w:cs="Arial"/>
          <w:sz w:val="24"/>
        </w:rPr>
        <w:t>Ask your candidate if he or she is willing to be considered.</w:t>
      </w:r>
      <w:r w:rsidR="00B83A08">
        <w:rPr>
          <w:rFonts w:ascii="Arial" w:eastAsia="Arial Unicode MS" w:hAnsi="Arial" w:cs="Arial"/>
          <w:sz w:val="24"/>
        </w:rPr>
        <w:t xml:space="preserve">  The candidate should prayerfully consider the questions in this form.</w:t>
      </w:r>
    </w:p>
    <w:p w14:paraId="77A13E92" w14:textId="77777777" w:rsidR="000C6C3F" w:rsidRPr="000C6C3F" w:rsidRDefault="000C6C3F" w:rsidP="000C6C3F">
      <w:pPr>
        <w:pStyle w:val="ListParagraph"/>
        <w:spacing w:after="0" w:line="240" w:lineRule="auto"/>
        <w:ind w:leftChars="0" w:left="284"/>
        <w:jc w:val="left"/>
        <w:rPr>
          <w:rFonts w:ascii="Arial" w:eastAsia="Arial Unicode MS" w:hAnsi="Arial" w:cs="Arial"/>
          <w:sz w:val="24"/>
        </w:rPr>
      </w:pPr>
    </w:p>
    <w:p w14:paraId="0012EA94" w14:textId="7FEA6969" w:rsidR="00061C60" w:rsidRDefault="00061C60" w:rsidP="00A24738">
      <w:pPr>
        <w:pStyle w:val="ListParagraph"/>
        <w:numPr>
          <w:ilvl w:val="0"/>
          <w:numId w:val="1"/>
        </w:numPr>
        <w:spacing w:after="0" w:line="240" w:lineRule="auto"/>
        <w:ind w:leftChars="0" w:left="284" w:hanging="357"/>
        <w:jc w:val="left"/>
        <w:rPr>
          <w:rFonts w:ascii="Arial" w:eastAsia="Arial Unicode MS" w:hAnsi="Arial" w:cs="Arial"/>
          <w:sz w:val="24"/>
        </w:rPr>
      </w:pPr>
      <w:r w:rsidRPr="000C6C3F">
        <w:rPr>
          <w:rFonts w:ascii="Arial" w:eastAsia="Arial Unicode MS" w:hAnsi="Arial" w:cs="Arial"/>
          <w:sz w:val="24"/>
        </w:rPr>
        <w:t>If the answers to #1 and #2 are YES, you may submit their names on the form below.</w:t>
      </w:r>
    </w:p>
    <w:p w14:paraId="5EDAE371" w14:textId="77777777" w:rsidR="000C6C3F" w:rsidRPr="000C6C3F" w:rsidRDefault="000C6C3F" w:rsidP="000C6C3F">
      <w:pPr>
        <w:spacing w:after="0" w:line="240" w:lineRule="auto"/>
        <w:jc w:val="left"/>
        <w:rPr>
          <w:rFonts w:ascii="Arial" w:eastAsia="Arial Unicode MS" w:hAnsi="Arial" w:cs="Arial"/>
          <w:sz w:val="24"/>
        </w:rPr>
      </w:pPr>
    </w:p>
    <w:p w14:paraId="70BDE257" w14:textId="2FFA4DC4" w:rsidR="00061C60" w:rsidRDefault="00061C60" w:rsidP="00A24738">
      <w:pPr>
        <w:pStyle w:val="ListParagraph"/>
        <w:numPr>
          <w:ilvl w:val="0"/>
          <w:numId w:val="1"/>
        </w:numPr>
        <w:spacing w:after="0" w:line="240" w:lineRule="auto"/>
        <w:ind w:leftChars="0" w:left="284" w:hanging="357"/>
        <w:jc w:val="left"/>
        <w:rPr>
          <w:rFonts w:ascii="Arial" w:eastAsia="Arial Unicode MS" w:hAnsi="Arial" w:cs="Arial"/>
          <w:sz w:val="24"/>
        </w:rPr>
      </w:pPr>
      <w:r w:rsidRPr="000C6C3F">
        <w:rPr>
          <w:rFonts w:ascii="Arial" w:eastAsia="Arial Unicode MS" w:hAnsi="Arial" w:cs="Arial"/>
          <w:sz w:val="24"/>
        </w:rPr>
        <w:t>The NOMINATOR</w:t>
      </w:r>
      <w:r w:rsidR="00E92114">
        <w:rPr>
          <w:rFonts w:ascii="Arial" w:eastAsia="Arial Unicode MS" w:hAnsi="Arial" w:cs="Arial"/>
          <w:sz w:val="24"/>
        </w:rPr>
        <w:t xml:space="preserve"> as well as the NOMINEE</w:t>
      </w:r>
      <w:r w:rsidRPr="000C6C3F">
        <w:rPr>
          <w:rFonts w:ascii="Arial" w:eastAsia="Arial Unicode MS" w:hAnsi="Arial" w:cs="Arial"/>
          <w:sz w:val="24"/>
        </w:rPr>
        <w:t xml:space="preserve"> MUST SIGN &amp; DATE THIS FORM.</w:t>
      </w:r>
    </w:p>
    <w:p w14:paraId="4A39D42F" w14:textId="77777777" w:rsidR="000C6C3F" w:rsidRPr="000C6C3F" w:rsidRDefault="000C6C3F" w:rsidP="000C6C3F">
      <w:pPr>
        <w:spacing w:after="0" w:line="240" w:lineRule="auto"/>
        <w:jc w:val="left"/>
        <w:rPr>
          <w:rFonts w:ascii="Arial" w:eastAsia="Arial Unicode MS" w:hAnsi="Arial" w:cs="Arial"/>
          <w:sz w:val="24"/>
        </w:rPr>
      </w:pPr>
    </w:p>
    <w:p w14:paraId="3FA114C0" w14:textId="77777777" w:rsidR="00061C60" w:rsidRPr="000C6C3F" w:rsidRDefault="00061C60" w:rsidP="00A24738">
      <w:pPr>
        <w:pStyle w:val="ListParagraph"/>
        <w:numPr>
          <w:ilvl w:val="0"/>
          <w:numId w:val="1"/>
        </w:numPr>
        <w:spacing w:after="0" w:line="240" w:lineRule="auto"/>
        <w:ind w:leftChars="0" w:left="284" w:hanging="357"/>
        <w:jc w:val="left"/>
        <w:rPr>
          <w:rFonts w:ascii="Arial" w:eastAsia="Arial Unicode MS" w:hAnsi="Arial" w:cs="Arial"/>
          <w:sz w:val="24"/>
        </w:rPr>
      </w:pPr>
      <w:r w:rsidRPr="000C6C3F">
        <w:rPr>
          <w:rFonts w:ascii="Arial" w:eastAsia="Arial Unicode MS" w:hAnsi="Arial" w:cs="Arial"/>
          <w:sz w:val="24"/>
        </w:rPr>
        <w:t>Turn the form to:</w:t>
      </w:r>
    </w:p>
    <w:p w14:paraId="21A5D5A8" w14:textId="77777777" w:rsidR="00061C60" w:rsidRPr="000C6C3F" w:rsidRDefault="00061C60" w:rsidP="00A24738">
      <w:pPr>
        <w:pStyle w:val="ListParagraph"/>
        <w:numPr>
          <w:ilvl w:val="0"/>
          <w:numId w:val="2"/>
        </w:numPr>
        <w:spacing w:after="0" w:line="240" w:lineRule="auto"/>
        <w:ind w:leftChars="0" w:hanging="357"/>
        <w:jc w:val="left"/>
        <w:rPr>
          <w:rFonts w:ascii="Arial" w:eastAsia="Arial Unicode MS" w:hAnsi="Arial" w:cs="Arial"/>
          <w:sz w:val="24"/>
        </w:rPr>
      </w:pPr>
      <w:r w:rsidRPr="000C6C3F">
        <w:rPr>
          <w:rFonts w:ascii="Arial" w:eastAsia="Arial Unicode MS" w:hAnsi="Arial" w:cs="Arial"/>
          <w:sz w:val="24"/>
        </w:rPr>
        <w:t>Pastor Joe</w:t>
      </w:r>
      <w:r w:rsidR="00DA166C" w:rsidRPr="000C6C3F">
        <w:rPr>
          <w:rFonts w:ascii="Arial" w:eastAsia="Arial Unicode MS" w:hAnsi="Arial" w:cs="Arial"/>
          <w:sz w:val="24"/>
        </w:rPr>
        <w:t>, or</w:t>
      </w:r>
    </w:p>
    <w:p w14:paraId="72024194" w14:textId="77777777" w:rsidR="00061C60" w:rsidRPr="000C6C3F" w:rsidRDefault="00DA166C" w:rsidP="00A24738">
      <w:pPr>
        <w:pStyle w:val="ListParagraph"/>
        <w:numPr>
          <w:ilvl w:val="0"/>
          <w:numId w:val="2"/>
        </w:numPr>
        <w:spacing w:after="0" w:line="240" w:lineRule="auto"/>
        <w:ind w:leftChars="0" w:hanging="357"/>
        <w:jc w:val="left"/>
        <w:rPr>
          <w:rFonts w:ascii="Arial" w:eastAsia="Arial Unicode MS" w:hAnsi="Arial" w:cs="Arial"/>
          <w:sz w:val="24"/>
        </w:rPr>
      </w:pPr>
      <w:r w:rsidRPr="000C6C3F">
        <w:rPr>
          <w:rFonts w:ascii="Arial" w:eastAsia="Arial Unicode MS" w:hAnsi="Arial" w:cs="Arial"/>
          <w:sz w:val="24"/>
        </w:rPr>
        <w:t>S</w:t>
      </w:r>
      <w:r w:rsidR="00061C60" w:rsidRPr="000C6C3F">
        <w:rPr>
          <w:rFonts w:ascii="Arial" w:eastAsia="Arial Unicode MS" w:hAnsi="Arial" w:cs="Arial"/>
          <w:sz w:val="24"/>
        </w:rPr>
        <w:t xml:space="preserve">can and email to </w:t>
      </w:r>
      <w:hyperlink r:id="rId8" w:history="1">
        <w:r w:rsidR="00061C60" w:rsidRPr="000C6C3F">
          <w:rPr>
            <w:rStyle w:val="Hyperlink"/>
            <w:rFonts w:ascii="Arial" w:eastAsia="Arial Unicode MS" w:hAnsi="Arial" w:cs="Arial"/>
            <w:sz w:val="24"/>
          </w:rPr>
          <w:t>JoeMyung@gmail.com</w:t>
        </w:r>
      </w:hyperlink>
      <w:r w:rsidRPr="000C6C3F">
        <w:rPr>
          <w:rStyle w:val="Hyperlink"/>
          <w:rFonts w:ascii="Arial" w:eastAsia="Arial Unicode MS" w:hAnsi="Arial" w:cs="Arial"/>
          <w:sz w:val="24"/>
          <w:u w:val="none"/>
        </w:rPr>
        <w:t xml:space="preserve">, </w:t>
      </w:r>
      <w:r w:rsidRPr="000C6C3F">
        <w:rPr>
          <w:rStyle w:val="Hyperlink"/>
          <w:rFonts w:ascii="Arial" w:eastAsia="Arial Unicode MS" w:hAnsi="Arial" w:cs="Arial"/>
          <w:color w:val="auto"/>
          <w:sz w:val="24"/>
          <w:u w:val="none"/>
          <w:shd w:val="pct15" w:color="auto" w:fill="FFFFFF"/>
        </w:rPr>
        <w:t>or</w:t>
      </w:r>
    </w:p>
    <w:p w14:paraId="5B9AC9C5" w14:textId="226965F0" w:rsidR="00061C60" w:rsidRDefault="00061C60" w:rsidP="00A24738">
      <w:pPr>
        <w:pStyle w:val="ListParagraph"/>
        <w:numPr>
          <w:ilvl w:val="0"/>
          <w:numId w:val="2"/>
        </w:numPr>
        <w:spacing w:after="0" w:line="240" w:lineRule="auto"/>
        <w:ind w:leftChars="0" w:hanging="357"/>
        <w:jc w:val="left"/>
        <w:rPr>
          <w:rFonts w:ascii="Arial" w:eastAsia="Arial Unicode MS" w:hAnsi="Arial" w:cs="Arial"/>
          <w:sz w:val="24"/>
        </w:rPr>
      </w:pPr>
      <w:r w:rsidRPr="000C6C3F">
        <w:rPr>
          <w:rFonts w:ascii="Arial" w:eastAsia="Arial Unicode MS" w:hAnsi="Arial" w:cs="Arial"/>
          <w:sz w:val="24"/>
        </w:rPr>
        <w:t>Put in the offering b</w:t>
      </w:r>
      <w:r w:rsidR="001C439F">
        <w:rPr>
          <w:rFonts w:ascii="Arial" w:eastAsia="Arial Unicode MS" w:hAnsi="Arial" w:cs="Arial"/>
          <w:sz w:val="24"/>
        </w:rPr>
        <w:t>ox</w:t>
      </w:r>
      <w:r w:rsidRPr="000C6C3F">
        <w:rPr>
          <w:rFonts w:ascii="Arial" w:eastAsia="Arial Unicode MS" w:hAnsi="Arial" w:cs="Arial"/>
          <w:sz w:val="24"/>
        </w:rPr>
        <w:t xml:space="preserve"> on Sunday</w:t>
      </w:r>
    </w:p>
    <w:p w14:paraId="64C2E32B" w14:textId="77777777" w:rsidR="000C6C3F" w:rsidRPr="000C6C3F" w:rsidRDefault="000C6C3F" w:rsidP="000C6C3F">
      <w:pPr>
        <w:pStyle w:val="ListParagraph"/>
        <w:spacing w:after="0" w:line="240" w:lineRule="auto"/>
        <w:ind w:leftChars="0" w:left="644"/>
        <w:jc w:val="left"/>
        <w:rPr>
          <w:rFonts w:ascii="Arial" w:eastAsia="Arial Unicode MS" w:hAnsi="Arial" w:cs="Arial"/>
          <w:sz w:val="24"/>
        </w:rPr>
      </w:pPr>
    </w:p>
    <w:p w14:paraId="5C3B5FE9" w14:textId="6E5FD8F3" w:rsidR="00061C60" w:rsidRPr="000C6C3F" w:rsidRDefault="00061C60" w:rsidP="00A24738">
      <w:pPr>
        <w:pStyle w:val="ListParagraph"/>
        <w:numPr>
          <w:ilvl w:val="0"/>
          <w:numId w:val="1"/>
        </w:numPr>
        <w:spacing w:after="0" w:line="240" w:lineRule="auto"/>
        <w:ind w:leftChars="0" w:left="284" w:hanging="357"/>
        <w:jc w:val="left"/>
        <w:rPr>
          <w:rFonts w:ascii="Arial" w:eastAsia="Arial Unicode MS" w:hAnsi="Arial" w:cs="Arial"/>
          <w:sz w:val="24"/>
        </w:rPr>
      </w:pPr>
      <w:r w:rsidRPr="000C6C3F">
        <w:rPr>
          <w:rFonts w:ascii="Arial" w:eastAsia="Arial Unicode MS" w:hAnsi="Arial" w:cs="Arial"/>
          <w:sz w:val="24"/>
        </w:rPr>
        <w:t xml:space="preserve">Deadline: </w:t>
      </w:r>
      <w:r w:rsidR="001C439F">
        <w:rPr>
          <w:rFonts w:ascii="Arial" w:eastAsia="Arial Unicode MS" w:hAnsi="Arial" w:cs="Arial"/>
          <w:b/>
          <w:sz w:val="24"/>
          <w:u w:val="single"/>
        </w:rPr>
        <w:t>November 7</w:t>
      </w:r>
      <w:r w:rsidR="00351A05" w:rsidRPr="000C6C3F">
        <w:rPr>
          <w:rFonts w:ascii="Arial" w:eastAsia="Arial Unicode MS" w:hAnsi="Arial" w:cs="Arial"/>
          <w:b/>
          <w:sz w:val="24"/>
          <w:u w:val="single"/>
        </w:rPr>
        <w:t xml:space="preserve">, </w:t>
      </w:r>
      <w:r w:rsidR="00E72DAA">
        <w:rPr>
          <w:rFonts w:ascii="Arial" w:eastAsia="Arial Unicode MS" w:hAnsi="Arial" w:cs="Arial"/>
          <w:b/>
          <w:sz w:val="24"/>
          <w:u w:val="single"/>
        </w:rPr>
        <w:t>202</w:t>
      </w:r>
      <w:r w:rsidR="001C439F">
        <w:rPr>
          <w:rFonts w:ascii="Arial" w:eastAsia="Arial Unicode MS" w:hAnsi="Arial" w:cs="Arial"/>
          <w:b/>
          <w:sz w:val="24"/>
          <w:u w:val="single"/>
        </w:rPr>
        <w:t>1</w:t>
      </w:r>
    </w:p>
    <w:p w14:paraId="6CDB4336" w14:textId="77777777" w:rsidR="00061C60" w:rsidRPr="000C6C3F" w:rsidRDefault="00061C60" w:rsidP="00061C60">
      <w:pPr>
        <w:jc w:val="left"/>
        <w:rPr>
          <w:rFonts w:ascii="Arial" w:eastAsia="Arial Unicode MS" w:hAnsi="Arial" w:cs="Arial"/>
          <w:sz w:val="24"/>
        </w:rPr>
      </w:pPr>
    </w:p>
    <w:tbl>
      <w:tblPr>
        <w:tblStyle w:val="TableGrid"/>
        <w:tblW w:w="0" w:type="auto"/>
        <w:tblLook w:val="04A0" w:firstRow="1" w:lastRow="0" w:firstColumn="1" w:lastColumn="0" w:noHBand="0" w:noVBand="1"/>
      </w:tblPr>
      <w:tblGrid>
        <w:gridCol w:w="2712"/>
        <w:gridCol w:w="2391"/>
        <w:gridCol w:w="2618"/>
        <w:gridCol w:w="2591"/>
      </w:tblGrid>
      <w:tr w:rsidR="00C15A65" w:rsidRPr="000C6C3F" w14:paraId="23AB9D57" w14:textId="77777777" w:rsidTr="00027E3C">
        <w:tc>
          <w:tcPr>
            <w:tcW w:w="2712" w:type="dxa"/>
          </w:tcPr>
          <w:p w14:paraId="32AE5917" w14:textId="77777777" w:rsidR="00C15A65" w:rsidRPr="000C6C3F" w:rsidRDefault="00C15A65">
            <w:pPr>
              <w:rPr>
                <w:rFonts w:ascii="Arial" w:eastAsia="Arial Unicode MS" w:hAnsi="Arial" w:cs="Arial"/>
                <w:sz w:val="24"/>
              </w:rPr>
            </w:pPr>
            <w:r w:rsidRPr="000C6C3F">
              <w:rPr>
                <w:rFonts w:ascii="Arial" w:eastAsia="Arial Unicode MS" w:hAnsi="Arial" w:cs="Arial"/>
                <w:sz w:val="24"/>
              </w:rPr>
              <w:t>Nominee Name</w:t>
            </w:r>
          </w:p>
        </w:tc>
        <w:tc>
          <w:tcPr>
            <w:tcW w:w="2391" w:type="dxa"/>
          </w:tcPr>
          <w:p w14:paraId="659CA58A" w14:textId="77777777" w:rsidR="00C15A65" w:rsidRPr="000C6C3F" w:rsidRDefault="00C15A65">
            <w:pPr>
              <w:rPr>
                <w:rFonts w:ascii="Arial" w:eastAsia="Arial Unicode MS" w:hAnsi="Arial" w:cs="Arial"/>
                <w:sz w:val="24"/>
              </w:rPr>
            </w:pPr>
            <w:r w:rsidRPr="000C6C3F">
              <w:rPr>
                <w:rFonts w:ascii="Arial" w:eastAsia="Arial Unicode MS" w:hAnsi="Arial" w:cs="Arial"/>
                <w:sz w:val="24"/>
              </w:rPr>
              <w:t>Nominated For:</w:t>
            </w:r>
          </w:p>
        </w:tc>
        <w:tc>
          <w:tcPr>
            <w:tcW w:w="2618" w:type="dxa"/>
          </w:tcPr>
          <w:p w14:paraId="45878556" w14:textId="77777777" w:rsidR="00C15A65" w:rsidRPr="000C6C3F" w:rsidRDefault="00C15A65">
            <w:pPr>
              <w:rPr>
                <w:rFonts w:ascii="Arial" w:eastAsia="Arial Unicode MS" w:hAnsi="Arial" w:cs="Arial"/>
                <w:sz w:val="24"/>
              </w:rPr>
            </w:pPr>
            <w:r w:rsidRPr="000C6C3F">
              <w:rPr>
                <w:rFonts w:ascii="Arial" w:eastAsia="Arial Unicode MS" w:hAnsi="Arial" w:cs="Arial"/>
                <w:sz w:val="24"/>
              </w:rPr>
              <w:t>Phone</w:t>
            </w:r>
          </w:p>
        </w:tc>
        <w:tc>
          <w:tcPr>
            <w:tcW w:w="2591" w:type="dxa"/>
          </w:tcPr>
          <w:p w14:paraId="7B1304C9" w14:textId="77777777" w:rsidR="00C15A65" w:rsidRPr="000C6C3F" w:rsidRDefault="00C15A65">
            <w:pPr>
              <w:rPr>
                <w:rFonts w:ascii="Arial" w:eastAsia="Arial Unicode MS" w:hAnsi="Arial" w:cs="Arial"/>
                <w:sz w:val="24"/>
              </w:rPr>
            </w:pPr>
            <w:r w:rsidRPr="000C6C3F">
              <w:rPr>
                <w:rFonts w:ascii="Arial" w:eastAsia="Arial Unicode MS" w:hAnsi="Arial" w:cs="Arial"/>
                <w:sz w:val="24"/>
              </w:rPr>
              <w:t>Email</w:t>
            </w:r>
          </w:p>
        </w:tc>
      </w:tr>
      <w:tr w:rsidR="00C15A65" w:rsidRPr="000C6C3F" w14:paraId="283E13E2" w14:textId="77777777" w:rsidTr="00027E3C">
        <w:tc>
          <w:tcPr>
            <w:tcW w:w="2712" w:type="dxa"/>
          </w:tcPr>
          <w:p w14:paraId="783330B4" w14:textId="77777777" w:rsidR="00C15A65" w:rsidRDefault="00C15A65">
            <w:pPr>
              <w:rPr>
                <w:rFonts w:ascii="Arial" w:eastAsia="Arial Unicode MS" w:hAnsi="Arial" w:cs="Arial"/>
                <w:sz w:val="24"/>
              </w:rPr>
            </w:pPr>
            <w:r w:rsidRPr="000C6C3F">
              <w:rPr>
                <w:rFonts w:ascii="Arial" w:eastAsia="Arial Unicode MS" w:hAnsi="Arial" w:cs="Arial"/>
                <w:sz w:val="24"/>
              </w:rPr>
              <w:t>1)</w:t>
            </w:r>
          </w:p>
          <w:p w14:paraId="09BFD213" w14:textId="29929A38" w:rsidR="00E92114" w:rsidRPr="000C6C3F" w:rsidRDefault="00E92114">
            <w:pPr>
              <w:rPr>
                <w:rFonts w:ascii="Arial" w:eastAsia="Arial Unicode MS" w:hAnsi="Arial" w:cs="Arial"/>
                <w:sz w:val="24"/>
              </w:rPr>
            </w:pPr>
          </w:p>
        </w:tc>
        <w:tc>
          <w:tcPr>
            <w:tcW w:w="2391" w:type="dxa"/>
          </w:tcPr>
          <w:p w14:paraId="1EEAD09C" w14:textId="77777777" w:rsidR="00C15A65" w:rsidRPr="000C6C3F" w:rsidRDefault="00C15A65">
            <w:pPr>
              <w:rPr>
                <w:rFonts w:ascii="Arial" w:eastAsia="Arial Unicode MS" w:hAnsi="Arial" w:cs="Arial"/>
                <w:sz w:val="24"/>
              </w:rPr>
            </w:pPr>
          </w:p>
        </w:tc>
        <w:tc>
          <w:tcPr>
            <w:tcW w:w="2618" w:type="dxa"/>
          </w:tcPr>
          <w:p w14:paraId="3151C2DF" w14:textId="77777777" w:rsidR="00C15A65" w:rsidRPr="000C6C3F" w:rsidRDefault="00C15A65">
            <w:pPr>
              <w:rPr>
                <w:rFonts w:ascii="Arial" w:eastAsia="Arial Unicode MS" w:hAnsi="Arial" w:cs="Arial"/>
                <w:sz w:val="24"/>
              </w:rPr>
            </w:pPr>
          </w:p>
        </w:tc>
        <w:tc>
          <w:tcPr>
            <w:tcW w:w="2591" w:type="dxa"/>
          </w:tcPr>
          <w:p w14:paraId="28ADA274" w14:textId="77777777" w:rsidR="00C15A65" w:rsidRPr="000C6C3F" w:rsidRDefault="00C15A65">
            <w:pPr>
              <w:rPr>
                <w:rFonts w:ascii="Arial" w:eastAsia="Arial Unicode MS" w:hAnsi="Arial" w:cs="Arial"/>
                <w:sz w:val="24"/>
              </w:rPr>
            </w:pPr>
          </w:p>
        </w:tc>
      </w:tr>
      <w:tr w:rsidR="00027E3C" w:rsidRPr="000C6C3F" w14:paraId="743A79E2" w14:textId="77777777" w:rsidTr="00027E3C">
        <w:tc>
          <w:tcPr>
            <w:tcW w:w="2712" w:type="dxa"/>
          </w:tcPr>
          <w:p w14:paraId="0AF67B0C" w14:textId="0FD98985" w:rsidR="00027E3C" w:rsidRDefault="00027E3C">
            <w:pPr>
              <w:rPr>
                <w:rFonts w:ascii="Arial" w:eastAsia="Arial Unicode MS" w:hAnsi="Arial" w:cs="Arial"/>
                <w:sz w:val="24"/>
              </w:rPr>
            </w:pPr>
          </w:p>
          <w:p w14:paraId="248C2ED1" w14:textId="37CE9352" w:rsidR="00027E3C" w:rsidRPr="000C6C3F" w:rsidRDefault="00027E3C">
            <w:pPr>
              <w:rPr>
                <w:rFonts w:ascii="Arial" w:eastAsia="Arial Unicode MS" w:hAnsi="Arial" w:cs="Arial"/>
                <w:sz w:val="24"/>
              </w:rPr>
            </w:pPr>
          </w:p>
        </w:tc>
        <w:tc>
          <w:tcPr>
            <w:tcW w:w="2391" w:type="dxa"/>
          </w:tcPr>
          <w:p w14:paraId="30ECDDDF" w14:textId="77777777" w:rsidR="00027E3C" w:rsidRPr="000C6C3F" w:rsidRDefault="00027E3C">
            <w:pPr>
              <w:rPr>
                <w:rFonts w:ascii="Arial" w:eastAsia="Arial Unicode MS" w:hAnsi="Arial" w:cs="Arial"/>
                <w:sz w:val="24"/>
              </w:rPr>
            </w:pPr>
          </w:p>
        </w:tc>
        <w:tc>
          <w:tcPr>
            <w:tcW w:w="2618" w:type="dxa"/>
          </w:tcPr>
          <w:p w14:paraId="0A08749B" w14:textId="77777777" w:rsidR="00027E3C" w:rsidRPr="000C6C3F" w:rsidRDefault="00027E3C">
            <w:pPr>
              <w:rPr>
                <w:rFonts w:ascii="Arial" w:eastAsia="Arial Unicode MS" w:hAnsi="Arial" w:cs="Arial"/>
                <w:sz w:val="24"/>
              </w:rPr>
            </w:pPr>
          </w:p>
        </w:tc>
        <w:tc>
          <w:tcPr>
            <w:tcW w:w="2591" w:type="dxa"/>
          </w:tcPr>
          <w:p w14:paraId="016E0174" w14:textId="77777777" w:rsidR="00027E3C" w:rsidRPr="000C6C3F" w:rsidRDefault="00027E3C">
            <w:pPr>
              <w:rPr>
                <w:rFonts w:ascii="Arial" w:eastAsia="Arial Unicode MS" w:hAnsi="Arial" w:cs="Arial"/>
                <w:sz w:val="24"/>
              </w:rPr>
            </w:pPr>
          </w:p>
        </w:tc>
      </w:tr>
    </w:tbl>
    <w:p w14:paraId="0B9FE1F0" w14:textId="380328DF" w:rsidR="00061C60" w:rsidRDefault="00061C60">
      <w:pPr>
        <w:rPr>
          <w:rFonts w:ascii="Arial" w:eastAsia="Arial Unicode MS" w:hAnsi="Arial" w:cs="Arial"/>
          <w:sz w:val="24"/>
        </w:rPr>
      </w:pPr>
    </w:p>
    <w:p w14:paraId="6C43CD26" w14:textId="77777777" w:rsidR="00B41BF6" w:rsidRPr="000C6C3F" w:rsidRDefault="00B41BF6">
      <w:pPr>
        <w:rPr>
          <w:rFonts w:ascii="Arial" w:eastAsia="Arial Unicode MS" w:hAnsi="Arial" w:cs="Arial"/>
          <w:sz w:val="24"/>
        </w:rPr>
      </w:pPr>
    </w:p>
    <w:p w14:paraId="0FAB656B" w14:textId="58C02B84" w:rsidR="00351A05" w:rsidRPr="000C6C3F" w:rsidRDefault="00E92114" w:rsidP="00424598">
      <w:pPr>
        <w:tabs>
          <w:tab w:val="left" w:pos="1440"/>
          <w:tab w:val="left" w:pos="5310"/>
        </w:tabs>
        <w:rPr>
          <w:rFonts w:ascii="Arial" w:eastAsia="Arial Unicode MS" w:hAnsi="Arial" w:cs="Arial"/>
          <w:sz w:val="24"/>
        </w:rPr>
      </w:pPr>
      <w:r>
        <w:rPr>
          <w:rFonts w:ascii="Arial" w:eastAsia="Arial Unicode MS" w:hAnsi="Arial" w:cs="Arial"/>
          <w:sz w:val="24"/>
        </w:rPr>
        <w:t>Nominat</w:t>
      </w:r>
      <w:r w:rsidR="00424598">
        <w:rPr>
          <w:rFonts w:ascii="Arial" w:eastAsia="Arial Unicode MS" w:hAnsi="Arial" w:cs="Arial"/>
          <w:sz w:val="24"/>
        </w:rPr>
        <w:t>ing Person</w:t>
      </w:r>
      <w:r w:rsidR="00351A05" w:rsidRPr="000C6C3F">
        <w:rPr>
          <w:rFonts w:ascii="Arial" w:eastAsia="Arial Unicode MS" w:hAnsi="Arial" w:cs="Arial"/>
          <w:sz w:val="24"/>
        </w:rPr>
        <w:t>:______________________</w:t>
      </w:r>
      <w:r w:rsidR="00424598">
        <w:rPr>
          <w:rFonts w:ascii="Arial" w:eastAsia="Arial Unicode MS" w:hAnsi="Arial" w:cs="Arial"/>
          <w:sz w:val="24"/>
        </w:rPr>
        <w:tab/>
      </w:r>
      <w:r>
        <w:rPr>
          <w:rFonts w:ascii="Arial" w:eastAsia="Arial Unicode MS" w:hAnsi="Arial" w:cs="Arial"/>
          <w:sz w:val="24"/>
        </w:rPr>
        <w:t>Nominee</w:t>
      </w:r>
      <w:r w:rsidRPr="000C6C3F">
        <w:rPr>
          <w:rFonts w:ascii="Arial" w:eastAsia="Arial Unicode MS" w:hAnsi="Arial" w:cs="Arial"/>
          <w:sz w:val="24"/>
        </w:rPr>
        <w:t>:</w:t>
      </w:r>
      <w:r w:rsidR="00027E3C">
        <w:rPr>
          <w:rFonts w:ascii="Arial" w:eastAsia="Arial Unicode MS" w:hAnsi="Arial" w:cs="Arial"/>
          <w:sz w:val="24"/>
        </w:rPr>
        <w:t xml:space="preserve"> </w:t>
      </w:r>
      <w:r w:rsidRPr="000C6C3F">
        <w:rPr>
          <w:rFonts w:ascii="Arial" w:eastAsia="Arial Unicode MS" w:hAnsi="Arial" w:cs="Arial"/>
          <w:sz w:val="24"/>
        </w:rPr>
        <w:t>____</w:t>
      </w:r>
      <w:r w:rsidR="00424598">
        <w:rPr>
          <w:rFonts w:ascii="Arial" w:eastAsia="Arial Unicode MS" w:hAnsi="Arial" w:cs="Arial"/>
          <w:sz w:val="24"/>
        </w:rPr>
        <w:t>___</w:t>
      </w:r>
      <w:r w:rsidRPr="000C6C3F">
        <w:rPr>
          <w:rFonts w:ascii="Arial" w:eastAsia="Arial Unicode MS" w:hAnsi="Arial" w:cs="Arial"/>
          <w:sz w:val="24"/>
        </w:rPr>
        <w:t>______</w:t>
      </w:r>
      <w:r w:rsidR="00424598">
        <w:rPr>
          <w:rFonts w:ascii="Arial" w:eastAsia="Arial Unicode MS" w:hAnsi="Arial" w:cs="Arial"/>
          <w:sz w:val="24"/>
        </w:rPr>
        <w:t>_</w:t>
      </w:r>
      <w:r w:rsidRPr="000C6C3F">
        <w:rPr>
          <w:rFonts w:ascii="Arial" w:eastAsia="Arial Unicode MS" w:hAnsi="Arial" w:cs="Arial"/>
          <w:sz w:val="24"/>
        </w:rPr>
        <w:t>_______________</w:t>
      </w:r>
    </w:p>
    <w:p w14:paraId="3D5E7A4F" w14:textId="2B14D469" w:rsidR="00351A05" w:rsidRPr="000C6C3F" w:rsidRDefault="00351A05" w:rsidP="00424598">
      <w:pPr>
        <w:tabs>
          <w:tab w:val="left" w:pos="1440"/>
          <w:tab w:val="left" w:pos="5220"/>
          <w:tab w:val="left" w:pos="5310"/>
        </w:tabs>
        <w:rPr>
          <w:rFonts w:ascii="Arial" w:eastAsia="Arial Unicode MS" w:hAnsi="Arial" w:cs="Arial"/>
          <w:sz w:val="24"/>
        </w:rPr>
      </w:pPr>
      <w:r w:rsidRPr="000C6C3F">
        <w:rPr>
          <w:rFonts w:ascii="Arial" w:eastAsia="Arial Unicode MS" w:hAnsi="Arial" w:cs="Arial"/>
          <w:sz w:val="24"/>
        </w:rPr>
        <w:t>Signature:</w:t>
      </w:r>
      <w:r w:rsidRPr="000C6C3F">
        <w:rPr>
          <w:rFonts w:ascii="Arial" w:eastAsia="Arial Unicode MS" w:hAnsi="Arial" w:cs="Arial"/>
          <w:sz w:val="24"/>
        </w:rPr>
        <w:tab/>
        <w:t>________________________</w:t>
      </w:r>
      <w:r w:rsidR="00424598">
        <w:rPr>
          <w:rFonts w:ascii="Arial" w:eastAsia="Arial Unicode MS" w:hAnsi="Arial" w:cs="Arial"/>
          <w:sz w:val="24"/>
        </w:rPr>
        <w:t>__</w:t>
      </w:r>
      <w:r w:rsidRPr="000C6C3F">
        <w:rPr>
          <w:rFonts w:ascii="Arial" w:eastAsia="Arial Unicode MS" w:hAnsi="Arial" w:cs="Arial"/>
          <w:sz w:val="24"/>
        </w:rPr>
        <w:t>_</w:t>
      </w:r>
      <w:r w:rsidR="00E92114">
        <w:rPr>
          <w:rFonts w:ascii="Arial" w:eastAsia="Arial Unicode MS" w:hAnsi="Arial" w:cs="Arial"/>
          <w:sz w:val="24"/>
        </w:rPr>
        <w:t xml:space="preserve"> </w:t>
      </w:r>
      <w:r w:rsidR="00424598">
        <w:rPr>
          <w:rFonts w:ascii="Arial" w:eastAsia="Arial Unicode MS" w:hAnsi="Arial" w:cs="Arial"/>
          <w:sz w:val="24"/>
        </w:rPr>
        <w:tab/>
      </w:r>
      <w:r w:rsidR="00424598">
        <w:rPr>
          <w:rFonts w:ascii="Arial" w:eastAsia="Arial Unicode MS" w:hAnsi="Arial" w:cs="Arial"/>
          <w:sz w:val="24"/>
        </w:rPr>
        <w:tab/>
      </w:r>
      <w:r w:rsidR="00E92114" w:rsidRPr="000C6C3F">
        <w:rPr>
          <w:rFonts w:ascii="Arial" w:eastAsia="Arial Unicode MS" w:hAnsi="Arial" w:cs="Arial"/>
          <w:sz w:val="24"/>
        </w:rPr>
        <w:t>Signature:</w:t>
      </w:r>
      <w:r w:rsidR="00027E3C">
        <w:rPr>
          <w:rFonts w:ascii="Arial" w:eastAsia="Arial Unicode MS" w:hAnsi="Arial" w:cs="Arial"/>
          <w:sz w:val="24"/>
        </w:rPr>
        <w:t>_</w:t>
      </w:r>
      <w:r w:rsidR="00E92114" w:rsidRPr="000C6C3F">
        <w:rPr>
          <w:rFonts w:ascii="Arial" w:eastAsia="Arial Unicode MS" w:hAnsi="Arial" w:cs="Arial"/>
          <w:sz w:val="24"/>
        </w:rPr>
        <w:t>__________</w:t>
      </w:r>
      <w:r w:rsidR="00424598">
        <w:rPr>
          <w:rFonts w:ascii="Arial" w:eastAsia="Arial Unicode MS" w:hAnsi="Arial" w:cs="Arial"/>
          <w:sz w:val="24"/>
        </w:rPr>
        <w:t>___</w:t>
      </w:r>
      <w:r w:rsidR="00E92114" w:rsidRPr="000C6C3F">
        <w:rPr>
          <w:rFonts w:ascii="Arial" w:eastAsia="Arial Unicode MS" w:hAnsi="Arial" w:cs="Arial"/>
          <w:sz w:val="24"/>
        </w:rPr>
        <w:t>_______________</w:t>
      </w:r>
    </w:p>
    <w:p w14:paraId="6C870AA1" w14:textId="06690893" w:rsidR="00351A05" w:rsidRPr="000C6C3F" w:rsidRDefault="00351A05" w:rsidP="00424598">
      <w:pPr>
        <w:tabs>
          <w:tab w:val="left" w:pos="1440"/>
          <w:tab w:val="left" w:pos="5310"/>
        </w:tabs>
        <w:rPr>
          <w:rFonts w:ascii="Arial" w:eastAsia="Arial Unicode MS" w:hAnsi="Arial" w:cs="Arial"/>
          <w:sz w:val="24"/>
        </w:rPr>
      </w:pPr>
      <w:r w:rsidRPr="000C6C3F">
        <w:rPr>
          <w:rFonts w:ascii="Arial" w:eastAsia="Arial Unicode MS" w:hAnsi="Arial" w:cs="Arial"/>
          <w:sz w:val="24"/>
        </w:rPr>
        <w:t>Date:</w:t>
      </w:r>
      <w:r w:rsidRPr="000C6C3F">
        <w:rPr>
          <w:rFonts w:ascii="Arial" w:eastAsia="Arial Unicode MS" w:hAnsi="Arial" w:cs="Arial"/>
          <w:sz w:val="24"/>
        </w:rPr>
        <w:tab/>
        <w:t>________________________</w:t>
      </w:r>
      <w:r w:rsidR="00424598">
        <w:rPr>
          <w:rFonts w:ascii="Arial" w:eastAsia="Arial Unicode MS" w:hAnsi="Arial" w:cs="Arial"/>
          <w:sz w:val="24"/>
        </w:rPr>
        <w:t>__</w:t>
      </w:r>
      <w:r w:rsidRPr="000C6C3F">
        <w:rPr>
          <w:rFonts w:ascii="Arial" w:eastAsia="Arial Unicode MS" w:hAnsi="Arial" w:cs="Arial"/>
          <w:sz w:val="24"/>
        </w:rPr>
        <w:t>_</w:t>
      </w:r>
      <w:r w:rsidR="00E92114">
        <w:rPr>
          <w:rFonts w:ascii="Arial" w:eastAsia="Arial Unicode MS" w:hAnsi="Arial" w:cs="Arial"/>
          <w:sz w:val="24"/>
        </w:rPr>
        <w:t xml:space="preserve"> </w:t>
      </w:r>
      <w:r w:rsidR="00424598">
        <w:rPr>
          <w:rFonts w:ascii="Arial" w:eastAsia="Arial Unicode MS" w:hAnsi="Arial" w:cs="Arial"/>
          <w:sz w:val="24"/>
        </w:rPr>
        <w:tab/>
      </w:r>
      <w:r w:rsidR="00E92114">
        <w:rPr>
          <w:rFonts w:ascii="Arial" w:eastAsia="Arial Unicode MS" w:hAnsi="Arial" w:cs="Arial"/>
          <w:sz w:val="24"/>
        </w:rPr>
        <w:t>Date:</w:t>
      </w:r>
      <w:r w:rsidR="00027E3C">
        <w:rPr>
          <w:rFonts w:ascii="Arial" w:eastAsia="Arial Unicode MS" w:hAnsi="Arial" w:cs="Arial"/>
          <w:sz w:val="24"/>
        </w:rPr>
        <w:t xml:space="preserve">     _</w:t>
      </w:r>
      <w:r w:rsidR="00E92114" w:rsidRPr="000C6C3F">
        <w:rPr>
          <w:rFonts w:ascii="Arial" w:eastAsia="Arial Unicode MS" w:hAnsi="Arial" w:cs="Arial"/>
          <w:sz w:val="24"/>
        </w:rPr>
        <w:t>_________</w:t>
      </w:r>
      <w:r w:rsidR="00424598">
        <w:rPr>
          <w:rFonts w:ascii="Arial" w:eastAsia="Arial Unicode MS" w:hAnsi="Arial" w:cs="Arial"/>
          <w:sz w:val="24"/>
        </w:rPr>
        <w:t>__</w:t>
      </w:r>
      <w:r w:rsidR="00E92114" w:rsidRPr="000C6C3F">
        <w:rPr>
          <w:rFonts w:ascii="Arial" w:eastAsia="Arial Unicode MS" w:hAnsi="Arial" w:cs="Arial"/>
          <w:sz w:val="24"/>
        </w:rPr>
        <w:t>___</w:t>
      </w:r>
      <w:r w:rsidR="00424598">
        <w:rPr>
          <w:rFonts w:ascii="Arial" w:eastAsia="Arial Unicode MS" w:hAnsi="Arial" w:cs="Arial"/>
          <w:sz w:val="24"/>
        </w:rPr>
        <w:t>_</w:t>
      </w:r>
      <w:r w:rsidR="00E92114" w:rsidRPr="000C6C3F">
        <w:rPr>
          <w:rFonts w:ascii="Arial" w:eastAsia="Arial Unicode MS" w:hAnsi="Arial" w:cs="Arial"/>
          <w:sz w:val="24"/>
        </w:rPr>
        <w:t>_____________</w:t>
      </w:r>
    </w:p>
    <w:p w14:paraId="330646F3" w14:textId="56A4F564" w:rsidR="00344AC3" w:rsidRDefault="00344AC3" w:rsidP="00704E37">
      <w:pPr>
        <w:pStyle w:val="Title"/>
        <w:rPr>
          <w:b/>
          <w:sz w:val="52"/>
          <w:szCs w:val="52"/>
        </w:rPr>
      </w:pPr>
    </w:p>
    <w:p w14:paraId="1BDC96F7" w14:textId="18E582F7" w:rsidR="00424598" w:rsidRDefault="00424598" w:rsidP="00704E37">
      <w:pPr>
        <w:pStyle w:val="Title"/>
        <w:rPr>
          <w:b/>
          <w:sz w:val="52"/>
          <w:szCs w:val="52"/>
        </w:rPr>
      </w:pPr>
      <w:r>
        <w:rPr>
          <w:rFonts w:ascii="Arial" w:eastAsia="Arial Unicode MS" w:hAnsi="Arial" w:cs="Arial"/>
          <w:b/>
          <w:noProof/>
          <w:sz w:val="44"/>
        </w:rPr>
        <w:lastRenderedPageBreak/>
        <w:drawing>
          <wp:anchor distT="0" distB="0" distL="114300" distR="114300" simplePos="0" relativeHeight="251665408" behindDoc="1" locked="0" layoutInCell="1" allowOverlap="1" wp14:anchorId="435CA5F6" wp14:editId="6A3826E3">
            <wp:simplePos x="0" y="0"/>
            <wp:positionH relativeFrom="margin">
              <wp:align>right</wp:align>
            </wp:positionH>
            <wp:positionV relativeFrom="paragraph">
              <wp:posOffset>6350</wp:posOffset>
            </wp:positionV>
            <wp:extent cx="1181100" cy="1270635"/>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52"/>
          <w:szCs w:val="52"/>
        </w:rPr>
        <w:t>Description of the Offices</w:t>
      </w:r>
    </w:p>
    <w:p w14:paraId="47AF7070" w14:textId="0022185B" w:rsidR="00E00369" w:rsidRDefault="00E00369" w:rsidP="00704E37">
      <w:pPr>
        <w:pStyle w:val="Title"/>
        <w:rPr>
          <w:b/>
          <w:sz w:val="32"/>
          <w:szCs w:val="32"/>
        </w:rPr>
      </w:pPr>
    </w:p>
    <w:p w14:paraId="370CFDC0" w14:textId="77777777" w:rsidR="00B41BF6" w:rsidRPr="00B41BF6" w:rsidRDefault="00B41BF6" w:rsidP="00B41BF6">
      <w:pPr>
        <w:rPr>
          <w:lang w:eastAsia="ja-JP"/>
        </w:rPr>
      </w:pPr>
    </w:p>
    <w:p w14:paraId="24B29873" w14:textId="77777777" w:rsidR="00424598" w:rsidRPr="00E00369" w:rsidRDefault="00424598" w:rsidP="00411C88">
      <w:pPr>
        <w:pStyle w:val="Title"/>
        <w:rPr>
          <w:b/>
          <w:sz w:val="20"/>
          <w:szCs w:val="20"/>
        </w:rPr>
      </w:pPr>
    </w:p>
    <w:p w14:paraId="7B0101D7" w14:textId="7FCF116C" w:rsidR="00424598" w:rsidRDefault="00E00369" w:rsidP="00411C88">
      <w:pPr>
        <w:pStyle w:val="Title"/>
        <w:rPr>
          <w:b/>
          <w:sz w:val="32"/>
          <w:szCs w:val="32"/>
        </w:rPr>
      </w:pPr>
      <w:r>
        <w:rPr>
          <w:b/>
          <w:sz w:val="32"/>
          <w:szCs w:val="32"/>
        </w:rPr>
        <w:t>Deacons</w:t>
      </w:r>
      <w:r w:rsidR="001C439F">
        <w:rPr>
          <w:b/>
          <w:sz w:val="32"/>
          <w:szCs w:val="32"/>
        </w:rPr>
        <w:t>/Deaconesses</w:t>
      </w:r>
      <w:r>
        <w:rPr>
          <w:b/>
          <w:sz w:val="32"/>
          <w:szCs w:val="32"/>
        </w:rPr>
        <w:t>:</w:t>
      </w:r>
    </w:p>
    <w:p w14:paraId="52541576" w14:textId="64C5FE3E" w:rsidR="00E00369" w:rsidRDefault="00E00369" w:rsidP="00411C88">
      <w:pPr>
        <w:jc w:val="left"/>
        <w:rPr>
          <w:rFonts w:ascii="Times New Roman" w:hAnsi="Times New Roman" w:cs="Times New Roman"/>
          <w:sz w:val="24"/>
          <w:szCs w:val="24"/>
        </w:rPr>
      </w:pPr>
      <w:r>
        <w:t>Deacons</w:t>
      </w:r>
      <w:r w:rsidR="00F917D8">
        <w:t>/Deaconesses</w:t>
      </w:r>
      <w:r>
        <w:t xml:space="preserve"> are the servants of the church.  They are involved in the deed ministry</w:t>
      </w:r>
      <w:r w:rsidR="00C94BBB">
        <w:t xml:space="preserve"> – to show the love of Christ tangibly and concretely.  They are ministers of mercy showing </w:t>
      </w:r>
      <w:r w:rsidR="00C94BBB">
        <w:rPr>
          <w:rFonts w:ascii="Times New Roman" w:hAnsi="Times New Roman" w:cs="Times New Roman"/>
          <w:sz w:val="24"/>
          <w:szCs w:val="24"/>
        </w:rPr>
        <w:t>compassion to meet the needs of those hurting.</w:t>
      </w:r>
      <w:r w:rsidR="008768EA">
        <w:rPr>
          <w:rFonts w:ascii="Times New Roman" w:hAnsi="Times New Roman" w:cs="Times New Roman"/>
          <w:sz w:val="24"/>
          <w:szCs w:val="24"/>
        </w:rPr>
        <w:t xml:space="preserve"> </w:t>
      </w:r>
    </w:p>
    <w:p w14:paraId="41B06733" w14:textId="57AAB74A" w:rsidR="00411C88" w:rsidRPr="001A0526" w:rsidRDefault="00411C88" w:rsidP="00411C88">
      <w:pPr>
        <w:jc w:val="left"/>
        <w:rPr>
          <w:rFonts w:eastAsiaTheme="minorHAnsi"/>
          <w:sz w:val="16"/>
          <w:szCs w:val="18"/>
        </w:rPr>
      </w:pPr>
      <w:r w:rsidRPr="001A0526">
        <w:rPr>
          <w:rFonts w:eastAsiaTheme="minorHAnsi" w:cs="Times New Roman"/>
          <w:szCs w:val="20"/>
        </w:rPr>
        <w:t xml:space="preserve">Deacons/Deaconesses are to be spiritual servants who </w:t>
      </w:r>
      <w:r w:rsidR="001A0526" w:rsidRPr="001A0526">
        <w:rPr>
          <w:rFonts w:eastAsiaTheme="minorHAnsi" w:cs="Times New Roman"/>
          <w:szCs w:val="20"/>
        </w:rPr>
        <w:t xml:space="preserve">are to walk alongside the </w:t>
      </w:r>
      <w:r w:rsidRPr="001A0526">
        <w:rPr>
          <w:rFonts w:eastAsiaTheme="minorHAnsi" w:cs="Times New Roman"/>
          <w:szCs w:val="20"/>
        </w:rPr>
        <w:t xml:space="preserve">people serving them and showing them compassion.  </w:t>
      </w:r>
      <w:r w:rsidR="001A0526">
        <w:rPr>
          <w:rFonts w:eastAsiaTheme="minorHAnsi" w:cs="Times New Roman"/>
          <w:szCs w:val="20"/>
        </w:rPr>
        <w:t xml:space="preserve">This office is not one of rule but rather of service both to the physical and spiritual needs of the people.  </w:t>
      </w:r>
      <w:r w:rsidRPr="001A0526">
        <w:rPr>
          <w:rFonts w:eastAsiaTheme="minorHAnsi" w:cs="Times New Roman"/>
          <w:szCs w:val="20"/>
        </w:rPr>
        <w:t>Deacons/Deaconesses also work under the leadership of the elders</w:t>
      </w:r>
      <w:r w:rsidR="00C655AE">
        <w:rPr>
          <w:rFonts w:eastAsiaTheme="minorHAnsi" w:cs="Times New Roman"/>
          <w:szCs w:val="20"/>
        </w:rPr>
        <w:t xml:space="preserve">.  Their work can include </w:t>
      </w:r>
      <w:r w:rsidRPr="001A0526">
        <w:rPr>
          <w:rFonts w:eastAsiaTheme="minorHAnsi" w:cs="Times New Roman"/>
          <w:szCs w:val="20"/>
        </w:rPr>
        <w:t>administrative functions such as finance and logistics (as in Acts 6 in the distribution of provision to the widows).</w:t>
      </w:r>
    </w:p>
    <w:p w14:paraId="13AFABD7" w14:textId="728F3569" w:rsidR="00704E37" w:rsidRPr="009D03CD" w:rsidRDefault="00704E37" w:rsidP="00704E37">
      <w:pPr>
        <w:pStyle w:val="Title"/>
        <w:rPr>
          <w:b/>
          <w:sz w:val="52"/>
          <w:szCs w:val="52"/>
        </w:rPr>
      </w:pPr>
      <w:r w:rsidRPr="009D03CD">
        <w:rPr>
          <w:b/>
          <w:sz w:val="52"/>
          <w:szCs w:val="52"/>
        </w:rPr>
        <w:t>Qualifications of an Officer</w:t>
      </w:r>
    </w:p>
    <w:p w14:paraId="62C1ADEF" w14:textId="6C78FADF" w:rsidR="00704E37" w:rsidRDefault="00704E37" w:rsidP="00704E37">
      <w:r>
        <w:t xml:space="preserve">Many candidates struggle with knowing if they have the gifts to be an officer. Scripture gives us direction on the types of qualifications to be an officer. It is important to remember there are some reasonable qualifiers to these characteristics: </w:t>
      </w:r>
    </w:p>
    <w:p w14:paraId="3B3A96FF" w14:textId="77777777" w:rsidR="00704E37" w:rsidRDefault="00704E37" w:rsidP="00704E37">
      <w:pPr>
        <w:pStyle w:val="ListParagraph"/>
        <w:widowControl/>
        <w:numPr>
          <w:ilvl w:val="0"/>
          <w:numId w:val="5"/>
        </w:numPr>
        <w:wordWrap/>
        <w:autoSpaceDE/>
        <w:autoSpaceDN/>
        <w:ind w:leftChars="0"/>
        <w:contextualSpacing/>
        <w:jc w:val="left"/>
      </w:pPr>
      <w:r>
        <w:t xml:space="preserve"> Not chronology but maturity</w:t>
      </w:r>
    </w:p>
    <w:p w14:paraId="51BF8110" w14:textId="77777777" w:rsidR="00704E37" w:rsidRDefault="00704E37" w:rsidP="00704E37">
      <w:pPr>
        <w:pStyle w:val="ListParagraph"/>
        <w:widowControl/>
        <w:numPr>
          <w:ilvl w:val="0"/>
          <w:numId w:val="5"/>
        </w:numPr>
        <w:wordWrap/>
        <w:autoSpaceDE/>
        <w:autoSpaceDN/>
        <w:ind w:leftChars="0"/>
        <w:contextualSpacing/>
        <w:jc w:val="left"/>
      </w:pPr>
      <w:r>
        <w:t xml:space="preserve"> Not perfection but progress </w:t>
      </w:r>
    </w:p>
    <w:p w14:paraId="3AC72724" w14:textId="12C06802" w:rsidR="00704E37" w:rsidRDefault="00424598" w:rsidP="00704E37">
      <w:pPr>
        <w:pStyle w:val="ListParagraph"/>
        <w:widowControl/>
        <w:numPr>
          <w:ilvl w:val="0"/>
          <w:numId w:val="5"/>
        </w:numPr>
        <w:wordWrap/>
        <w:autoSpaceDE/>
        <w:autoSpaceDN/>
        <w:ind w:leftChars="0"/>
        <w:contextualSpacing/>
        <w:jc w:val="left"/>
      </w:pPr>
      <w:r>
        <w:t xml:space="preserve"> </w:t>
      </w:r>
      <w:r w:rsidR="00704E37">
        <w:t xml:space="preserve">Not public speaking but Biblical discernment </w:t>
      </w:r>
    </w:p>
    <w:p w14:paraId="0535723D" w14:textId="41C08BCF" w:rsidR="00704E37" w:rsidRDefault="00704E37" w:rsidP="00704E37">
      <w:r>
        <w:t xml:space="preserve">An elder at New Life Presbyterian Church </w:t>
      </w:r>
      <w:r w:rsidR="00424598">
        <w:t xml:space="preserve">I </w:t>
      </w:r>
      <w:r>
        <w:t xml:space="preserve">n Philadelphia, PA, has stated, “Most churches make the mistake of choosing for officer’s people who are competent, confident, and successful, because they think those individuals will be good leaders and shepherds.  In reality, what you really want in a spiritual leader is an individual who has been broken by a knowledge of their own sin and then restored by an even deeper knowledge of God's grace." </w:t>
      </w:r>
    </w:p>
    <w:p w14:paraId="47D25DC7" w14:textId="77777777" w:rsidR="0090723E" w:rsidRPr="00D4416E" w:rsidRDefault="0090723E" w:rsidP="0090723E">
      <w:pPr>
        <w:pStyle w:val="Heading4"/>
        <w:numPr>
          <w:ilvl w:val="0"/>
          <w:numId w:val="0"/>
        </w:numPr>
        <w:shd w:val="clear" w:color="auto" w:fill="FFFFFF"/>
        <w:spacing w:before="0" w:after="75"/>
        <w:ind w:left="864" w:hanging="864"/>
        <w:rPr>
          <w:rFonts w:ascii="Gotham SSm B" w:hAnsi="Gotham SSm B" w:hint="eastAsia"/>
          <w:color w:val="065167"/>
          <w:sz w:val="32"/>
          <w:szCs w:val="27"/>
        </w:rPr>
      </w:pPr>
      <w:r w:rsidRPr="00D4416E">
        <w:rPr>
          <w:rFonts w:ascii="Gotham SSm B" w:hAnsi="Gotham SSm B"/>
          <w:color w:val="065167"/>
          <w:sz w:val="32"/>
          <w:szCs w:val="27"/>
        </w:rPr>
        <w:t>Five categories of qualifications</w:t>
      </w:r>
    </w:p>
    <w:p w14:paraId="6C6473C8" w14:textId="77777777" w:rsidR="0090723E" w:rsidRDefault="0090723E" w:rsidP="0090723E">
      <w:pPr>
        <w:widowControl/>
        <w:numPr>
          <w:ilvl w:val="0"/>
          <w:numId w:val="14"/>
        </w:numPr>
        <w:shd w:val="clear" w:color="auto" w:fill="FFFFFF"/>
        <w:wordWrap/>
        <w:autoSpaceDE/>
        <w:autoSpaceDN/>
        <w:spacing w:before="100" w:beforeAutospacing="1" w:after="150" w:line="240" w:lineRule="auto"/>
        <w:ind w:left="0"/>
        <w:jc w:val="left"/>
        <w:rPr>
          <w:rFonts w:ascii="Gotham SSm B" w:hAnsi="Gotham SSm B" w:hint="eastAsia"/>
          <w:color w:val="4A4A4A"/>
          <w:sz w:val="27"/>
          <w:szCs w:val="27"/>
        </w:rPr>
      </w:pPr>
      <w:r>
        <w:rPr>
          <w:rStyle w:val="Strong"/>
          <w:rFonts w:ascii="Gotham SSm B" w:hAnsi="Gotham SSm B"/>
          <w:color w:val="4A4A4A"/>
          <w:sz w:val="27"/>
          <w:szCs w:val="27"/>
        </w:rPr>
        <w:t>Calling: </w:t>
      </w:r>
      <w:r>
        <w:rPr>
          <w:rFonts w:ascii="Gotham SSm B" w:hAnsi="Gotham SSm B"/>
          <w:color w:val="4A4A4A"/>
          <w:sz w:val="27"/>
          <w:szCs w:val="27"/>
        </w:rPr>
        <w:t>Calling is both inward and outward. A candidate should desire to serve and should be recognized by others as possessing the gifts and graces necessary for the task.</w:t>
      </w:r>
    </w:p>
    <w:p w14:paraId="64BAAD59" w14:textId="77777777" w:rsidR="0090723E" w:rsidRDefault="0090723E" w:rsidP="0090723E">
      <w:pPr>
        <w:widowControl/>
        <w:numPr>
          <w:ilvl w:val="0"/>
          <w:numId w:val="14"/>
        </w:numPr>
        <w:shd w:val="clear" w:color="auto" w:fill="FFFFFF"/>
        <w:wordWrap/>
        <w:autoSpaceDE/>
        <w:autoSpaceDN/>
        <w:spacing w:before="100" w:beforeAutospacing="1" w:after="150" w:line="240" w:lineRule="auto"/>
        <w:ind w:left="0"/>
        <w:jc w:val="left"/>
        <w:rPr>
          <w:rFonts w:ascii="Gotham SSm B" w:hAnsi="Gotham SSm B" w:hint="eastAsia"/>
          <w:color w:val="4A4A4A"/>
          <w:sz w:val="27"/>
          <w:szCs w:val="27"/>
        </w:rPr>
      </w:pPr>
      <w:r>
        <w:rPr>
          <w:rStyle w:val="Strong"/>
          <w:rFonts w:ascii="Gotham SSm B" w:hAnsi="Gotham SSm B"/>
          <w:color w:val="4A4A4A"/>
          <w:sz w:val="27"/>
          <w:szCs w:val="27"/>
        </w:rPr>
        <w:t>Character:</w:t>
      </w:r>
      <w:r>
        <w:rPr>
          <w:rFonts w:ascii="Gotham SSm B" w:hAnsi="Gotham SSm B"/>
          <w:color w:val="4A4A4A"/>
          <w:sz w:val="27"/>
          <w:szCs w:val="27"/>
        </w:rPr>
        <w:t> Though no leader can expect to be perfect, he or she must be exemplary, modeling in a consistent way the character of Christ. 1 Timothy 3 and Titus 1:5-9 offer a useful summary of the character qualifications.</w:t>
      </w:r>
    </w:p>
    <w:p w14:paraId="68992C89" w14:textId="77777777" w:rsidR="0090723E" w:rsidRDefault="0090723E" w:rsidP="0090723E">
      <w:pPr>
        <w:widowControl/>
        <w:numPr>
          <w:ilvl w:val="0"/>
          <w:numId w:val="14"/>
        </w:numPr>
        <w:shd w:val="clear" w:color="auto" w:fill="FFFFFF"/>
        <w:wordWrap/>
        <w:autoSpaceDE/>
        <w:autoSpaceDN/>
        <w:spacing w:before="100" w:beforeAutospacing="1" w:after="150" w:line="240" w:lineRule="auto"/>
        <w:ind w:left="0"/>
        <w:jc w:val="left"/>
        <w:rPr>
          <w:rFonts w:ascii="Gotham SSm B" w:hAnsi="Gotham SSm B" w:hint="eastAsia"/>
          <w:color w:val="4A4A4A"/>
          <w:sz w:val="27"/>
          <w:szCs w:val="27"/>
        </w:rPr>
      </w:pPr>
      <w:r>
        <w:rPr>
          <w:rStyle w:val="Strong"/>
          <w:rFonts w:ascii="Gotham SSm B" w:hAnsi="Gotham SSm B"/>
          <w:color w:val="4A4A4A"/>
          <w:sz w:val="27"/>
          <w:szCs w:val="27"/>
        </w:rPr>
        <w:t>Competency:</w:t>
      </w:r>
      <w:r>
        <w:rPr>
          <w:rFonts w:ascii="Gotham SSm B" w:hAnsi="Gotham SSm B"/>
          <w:color w:val="4A4A4A"/>
          <w:sz w:val="27"/>
          <w:szCs w:val="27"/>
        </w:rPr>
        <w:t> God calls elders, deacons and deaconesses to serve in distinct and varying ways. A candidate should evidence the inclination and ability to fulfill that particular biblical role.</w:t>
      </w:r>
    </w:p>
    <w:p w14:paraId="574E719D" w14:textId="77777777" w:rsidR="0090723E" w:rsidRDefault="0090723E" w:rsidP="0090723E">
      <w:pPr>
        <w:widowControl/>
        <w:numPr>
          <w:ilvl w:val="1"/>
          <w:numId w:val="14"/>
        </w:numPr>
        <w:shd w:val="clear" w:color="auto" w:fill="FFFFFF"/>
        <w:wordWrap/>
        <w:autoSpaceDE/>
        <w:autoSpaceDN/>
        <w:spacing w:before="100" w:beforeAutospacing="1" w:after="150" w:line="240" w:lineRule="auto"/>
        <w:ind w:left="0"/>
        <w:jc w:val="left"/>
        <w:rPr>
          <w:rFonts w:ascii="Gotham SSm B" w:hAnsi="Gotham SSm B" w:hint="eastAsia"/>
          <w:color w:val="4A4A4A"/>
          <w:sz w:val="27"/>
          <w:szCs w:val="27"/>
        </w:rPr>
      </w:pPr>
      <w:r>
        <w:rPr>
          <w:rFonts w:ascii="Gotham SSm B" w:hAnsi="Gotham SSm B"/>
          <w:color w:val="4A4A4A"/>
          <w:sz w:val="27"/>
          <w:szCs w:val="27"/>
        </w:rPr>
        <w:lastRenderedPageBreak/>
        <w:t>Elder candidates should be able to equip and care for people spiritually and should know their way around the Bible and be able to teach it. They should be comfortable praying with people in need and should be good managers.</w:t>
      </w:r>
    </w:p>
    <w:p w14:paraId="776978D0" w14:textId="54791BCB" w:rsidR="0090723E" w:rsidRDefault="0090723E" w:rsidP="0090723E">
      <w:pPr>
        <w:widowControl/>
        <w:numPr>
          <w:ilvl w:val="1"/>
          <w:numId w:val="14"/>
        </w:numPr>
        <w:shd w:val="clear" w:color="auto" w:fill="FFFFFF"/>
        <w:wordWrap/>
        <w:autoSpaceDE/>
        <w:autoSpaceDN/>
        <w:spacing w:before="100" w:beforeAutospacing="1" w:after="150" w:line="240" w:lineRule="auto"/>
        <w:ind w:left="0"/>
        <w:jc w:val="left"/>
        <w:rPr>
          <w:rFonts w:ascii="Gotham SSm B" w:hAnsi="Gotham SSm B" w:hint="eastAsia"/>
          <w:color w:val="4A4A4A"/>
          <w:sz w:val="27"/>
          <w:szCs w:val="27"/>
        </w:rPr>
      </w:pPr>
      <w:r>
        <w:rPr>
          <w:rFonts w:ascii="Gotham SSm B" w:hAnsi="Gotham SSm B"/>
          <w:color w:val="4A4A4A"/>
          <w:sz w:val="27"/>
          <w:szCs w:val="27"/>
        </w:rPr>
        <w:t xml:space="preserve">Deacon and deaconess candidates should demonstrate a practical and caring spirit. They should be willing to serve under the authority of the elders and in such a way as to free the elders to focus on their particular responsibilities. </w:t>
      </w:r>
    </w:p>
    <w:p w14:paraId="244CA92B" w14:textId="76C0F985" w:rsidR="0090723E" w:rsidRDefault="0090723E" w:rsidP="0090723E">
      <w:pPr>
        <w:widowControl/>
        <w:numPr>
          <w:ilvl w:val="0"/>
          <w:numId w:val="14"/>
        </w:numPr>
        <w:shd w:val="clear" w:color="auto" w:fill="FFFFFF"/>
        <w:wordWrap/>
        <w:autoSpaceDE/>
        <w:autoSpaceDN/>
        <w:spacing w:before="100" w:beforeAutospacing="1" w:after="150" w:line="240" w:lineRule="auto"/>
        <w:ind w:left="0"/>
        <w:jc w:val="left"/>
        <w:rPr>
          <w:rFonts w:ascii="Gotham SSm B" w:hAnsi="Gotham SSm B" w:hint="eastAsia"/>
          <w:color w:val="4A4A4A"/>
          <w:sz w:val="27"/>
          <w:szCs w:val="27"/>
        </w:rPr>
      </w:pPr>
      <w:r>
        <w:rPr>
          <w:rStyle w:val="Strong"/>
          <w:rFonts w:ascii="Gotham SSm B" w:hAnsi="Gotham SSm B"/>
          <w:color w:val="4A4A4A"/>
          <w:sz w:val="27"/>
          <w:szCs w:val="27"/>
        </w:rPr>
        <w:t>Compatibility:</w:t>
      </w:r>
      <w:r>
        <w:rPr>
          <w:rFonts w:ascii="Gotham SSm B" w:hAnsi="Gotham SSm B"/>
          <w:color w:val="4A4A4A"/>
          <w:sz w:val="27"/>
          <w:szCs w:val="27"/>
        </w:rPr>
        <w:t> Candidates need to understand and fit into the Hope life and vision.</w:t>
      </w:r>
    </w:p>
    <w:p w14:paraId="2C0295CA" w14:textId="5978119C" w:rsidR="0090723E" w:rsidRDefault="0090723E" w:rsidP="0090723E">
      <w:pPr>
        <w:widowControl/>
        <w:numPr>
          <w:ilvl w:val="0"/>
          <w:numId w:val="14"/>
        </w:numPr>
        <w:shd w:val="clear" w:color="auto" w:fill="FFFFFF"/>
        <w:wordWrap/>
        <w:autoSpaceDE/>
        <w:autoSpaceDN/>
        <w:spacing w:before="100" w:beforeAutospacing="1" w:after="150" w:line="240" w:lineRule="auto"/>
        <w:ind w:left="0"/>
        <w:jc w:val="left"/>
        <w:rPr>
          <w:rFonts w:ascii="Gotham SSm B" w:hAnsi="Gotham SSm B" w:hint="eastAsia"/>
          <w:color w:val="4A4A4A"/>
          <w:sz w:val="27"/>
          <w:szCs w:val="27"/>
        </w:rPr>
      </w:pPr>
      <w:r>
        <w:rPr>
          <w:rStyle w:val="Strong"/>
          <w:rFonts w:ascii="Gotham SSm B" w:hAnsi="Gotham SSm B"/>
          <w:color w:val="4A4A4A"/>
          <w:sz w:val="27"/>
          <w:szCs w:val="27"/>
        </w:rPr>
        <w:t>Comprehension:</w:t>
      </w:r>
      <w:r>
        <w:rPr>
          <w:rFonts w:ascii="Gotham SSm B" w:hAnsi="Gotham SSm B"/>
          <w:color w:val="4A4A4A"/>
          <w:sz w:val="27"/>
          <w:szCs w:val="27"/>
        </w:rPr>
        <w:t> Candidates need to understand and accept Hope’s convictions about theology and church government. This involves commitment to the Bible’s authority, to Presbyterian Church government and to the Westminster standards.</w:t>
      </w:r>
    </w:p>
    <w:p w14:paraId="6A9576D0" w14:textId="02FC0B6B" w:rsidR="0090723E" w:rsidRDefault="0090723E" w:rsidP="00704E37"/>
    <w:p w14:paraId="1A4EB308" w14:textId="0E636DC5" w:rsidR="0090723E" w:rsidRPr="00BE585B" w:rsidRDefault="00BE585B" w:rsidP="00704E37">
      <w:pPr>
        <w:rPr>
          <w:b/>
          <w:sz w:val="28"/>
        </w:rPr>
      </w:pPr>
      <w:r>
        <w:rPr>
          <w:b/>
          <w:sz w:val="28"/>
        </w:rPr>
        <w:t xml:space="preserve">Questions for </w:t>
      </w:r>
      <w:r w:rsidR="00B83A08">
        <w:rPr>
          <w:b/>
          <w:sz w:val="28"/>
        </w:rPr>
        <w:t>Candidates</w:t>
      </w:r>
      <w:r>
        <w:rPr>
          <w:b/>
          <w:sz w:val="28"/>
        </w:rPr>
        <w:t xml:space="preserve"> to Prayerfully</w:t>
      </w:r>
      <w:r w:rsidR="00B83A08">
        <w:rPr>
          <w:b/>
          <w:sz w:val="28"/>
        </w:rPr>
        <w:t xml:space="preserve"> Consider</w:t>
      </w:r>
      <w:r w:rsidR="0090723E" w:rsidRPr="00BE585B">
        <w:rPr>
          <w:b/>
          <w:sz w:val="28"/>
        </w:rPr>
        <w:t>:</w:t>
      </w:r>
    </w:p>
    <w:p w14:paraId="6E6C3FAF" w14:textId="77777777" w:rsidR="00704E37" w:rsidRDefault="00704E37" w:rsidP="00704E37">
      <w:pPr>
        <w:wordWrap/>
        <w:spacing w:after="0" w:line="240" w:lineRule="auto"/>
      </w:pPr>
      <w:r>
        <w:t xml:space="preserve">A. </w:t>
      </w:r>
      <w:r w:rsidRPr="006A7D96">
        <w:rPr>
          <w:b/>
        </w:rPr>
        <w:t>Calling</w:t>
      </w:r>
      <w:r>
        <w:t xml:space="preserve"> (1 Tim. 3) </w:t>
      </w:r>
    </w:p>
    <w:p w14:paraId="49D41F40" w14:textId="0E716878" w:rsidR="00704E37" w:rsidRDefault="00704E37" w:rsidP="00704E37">
      <w:pPr>
        <w:pStyle w:val="ListParagraph"/>
        <w:widowControl/>
        <w:numPr>
          <w:ilvl w:val="0"/>
          <w:numId w:val="6"/>
        </w:numPr>
        <w:wordWrap/>
        <w:autoSpaceDE/>
        <w:autoSpaceDN/>
        <w:spacing w:after="0" w:line="240" w:lineRule="auto"/>
        <w:ind w:leftChars="0"/>
        <w:contextualSpacing/>
        <w:jc w:val="left"/>
      </w:pPr>
      <w:r w:rsidRPr="006A7D96">
        <w:rPr>
          <w:b/>
        </w:rPr>
        <w:t>Desire</w:t>
      </w:r>
      <w:r>
        <w:t xml:space="preserve"> (V. 1).  Are you eager for the office? Have you set your heart upon it or do other callings and ministries excite you more? Have you received affirmation from other believers based on faithfulness and fruitfulness? </w:t>
      </w:r>
    </w:p>
    <w:p w14:paraId="2FC1787F" w14:textId="77777777" w:rsidR="006B6499" w:rsidRDefault="006B6499" w:rsidP="006B6499">
      <w:pPr>
        <w:pStyle w:val="ListParagraph"/>
        <w:widowControl/>
        <w:wordWrap/>
        <w:autoSpaceDE/>
        <w:autoSpaceDN/>
        <w:spacing w:after="0" w:line="240" w:lineRule="auto"/>
        <w:ind w:leftChars="0" w:left="720"/>
        <w:contextualSpacing/>
        <w:jc w:val="left"/>
      </w:pPr>
    </w:p>
    <w:p w14:paraId="792AB682" w14:textId="77777777" w:rsidR="00704E37" w:rsidRDefault="00704E37" w:rsidP="00704E37">
      <w:pPr>
        <w:wordWrap/>
        <w:spacing w:after="0" w:line="240" w:lineRule="auto"/>
      </w:pPr>
      <w:r>
        <w:t xml:space="preserve">B. </w:t>
      </w:r>
      <w:r w:rsidRPr="006A7D96">
        <w:rPr>
          <w:b/>
        </w:rPr>
        <w:t>Character</w:t>
      </w:r>
      <w:r>
        <w:t xml:space="preserve"> (1 Tim. 1-3) </w:t>
      </w:r>
    </w:p>
    <w:p w14:paraId="76A89A2D" w14:textId="77777777" w:rsidR="00704E37" w:rsidRDefault="00704E37" w:rsidP="00704E37">
      <w:pPr>
        <w:pStyle w:val="ListParagraph"/>
        <w:widowControl/>
        <w:numPr>
          <w:ilvl w:val="0"/>
          <w:numId w:val="7"/>
        </w:numPr>
        <w:wordWrap/>
        <w:autoSpaceDE/>
        <w:autoSpaceDN/>
        <w:spacing w:after="0" w:line="240" w:lineRule="auto"/>
        <w:ind w:leftChars="0"/>
        <w:contextualSpacing/>
        <w:jc w:val="left"/>
      </w:pPr>
      <w:r w:rsidRPr="006A7D96">
        <w:rPr>
          <w:b/>
        </w:rPr>
        <w:t>Love of the law</w:t>
      </w:r>
      <w:r>
        <w:t xml:space="preserve"> (1:8). Is the law used properly in your own life? On the one hand, are you "free" from the law through rejoicing in the grace and imputed righteousness of Christ? On the other hand, is the law being burned onto your heart by the Spirit as you seek to emulate and please your Lord through the law?</w:t>
      </w:r>
    </w:p>
    <w:p w14:paraId="67503D17" w14:textId="77777777" w:rsidR="00704E37" w:rsidRDefault="00704E37" w:rsidP="00704E37">
      <w:pPr>
        <w:pStyle w:val="ListParagraph"/>
        <w:widowControl/>
        <w:numPr>
          <w:ilvl w:val="0"/>
          <w:numId w:val="7"/>
        </w:numPr>
        <w:wordWrap/>
        <w:autoSpaceDE/>
        <w:autoSpaceDN/>
        <w:spacing w:after="0" w:line="240" w:lineRule="auto"/>
        <w:ind w:leftChars="0"/>
        <w:contextualSpacing/>
        <w:jc w:val="left"/>
      </w:pPr>
      <w:r w:rsidRPr="00EE5C97">
        <w:rPr>
          <w:b/>
        </w:rPr>
        <w:t>Love of the Gospel</w:t>
      </w:r>
      <w:r>
        <w:t xml:space="preserve"> (1:12-14). Can you think of your past, especially the dark parts, in such a way that it leads you to greater and greater praise of God's grace in your life? Has an experience of His mercy overwhelmed your sense of sin and unworthiness so you experience a confidence and boldness?</w:t>
      </w:r>
    </w:p>
    <w:p w14:paraId="3E4FF749" w14:textId="77777777" w:rsidR="00704E37" w:rsidRDefault="00704E37" w:rsidP="00704E37">
      <w:pPr>
        <w:pStyle w:val="ListParagraph"/>
        <w:widowControl/>
        <w:numPr>
          <w:ilvl w:val="0"/>
          <w:numId w:val="7"/>
        </w:numPr>
        <w:wordWrap/>
        <w:autoSpaceDE/>
        <w:autoSpaceDN/>
        <w:spacing w:after="0" w:line="240" w:lineRule="auto"/>
        <w:ind w:leftChars="0"/>
        <w:contextualSpacing/>
        <w:jc w:val="left"/>
      </w:pPr>
      <w:r w:rsidRPr="00EE5C97">
        <w:rPr>
          <w:b/>
        </w:rPr>
        <w:t>Acknowledgment of sin</w:t>
      </w:r>
      <w:r>
        <w:t xml:space="preserve"> (1: 15). Despite this growing confidence, are you continually making new discoveries of the shape and depth of your sin? (Note Paul's present tense: “I AM the worst.") </w:t>
      </w:r>
    </w:p>
    <w:p w14:paraId="3AEFFFCF" w14:textId="77777777" w:rsidR="00704E37" w:rsidRDefault="00704E37" w:rsidP="00704E37">
      <w:pPr>
        <w:pStyle w:val="ListParagraph"/>
        <w:widowControl/>
        <w:numPr>
          <w:ilvl w:val="0"/>
          <w:numId w:val="7"/>
        </w:numPr>
        <w:wordWrap/>
        <w:autoSpaceDE/>
        <w:autoSpaceDN/>
        <w:spacing w:after="0" w:line="240" w:lineRule="auto"/>
        <w:ind w:leftChars="0"/>
        <w:contextualSpacing/>
        <w:jc w:val="left"/>
      </w:pPr>
      <w:r w:rsidRPr="00EE5C97">
        <w:rPr>
          <w:b/>
        </w:rPr>
        <w:t>Life example</w:t>
      </w:r>
      <w:r>
        <w:t xml:space="preserve"> (1: 16). Is your life an example to others?</w:t>
      </w:r>
    </w:p>
    <w:p w14:paraId="328B79A9" w14:textId="77777777" w:rsidR="00704E37" w:rsidRDefault="00704E37" w:rsidP="00704E37">
      <w:pPr>
        <w:pStyle w:val="ListParagraph"/>
        <w:widowControl/>
        <w:numPr>
          <w:ilvl w:val="0"/>
          <w:numId w:val="7"/>
        </w:numPr>
        <w:wordWrap/>
        <w:autoSpaceDE/>
        <w:autoSpaceDN/>
        <w:spacing w:after="0" w:line="240" w:lineRule="auto"/>
        <w:ind w:leftChars="0"/>
        <w:contextualSpacing/>
        <w:jc w:val="left"/>
      </w:pPr>
      <w:r w:rsidRPr="00EE5C97">
        <w:rPr>
          <w:b/>
        </w:rPr>
        <w:t>Praise life</w:t>
      </w:r>
      <w:r>
        <w:t xml:space="preserve"> (1: 17). Is there a note of praise in your life? Do you ever break into spontaneous praise to your King? How is your corporate worship? Your private worship? Spontaneous worship? </w:t>
      </w:r>
    </w:p>
    <w:p w14:paraId="10F7CF4B" w14:textId="77777777" w:rsidR="00704E37" w:rsidRDefault="00704E37" w:rsidP="00704E37">
      <w:pPr>
        <w:pStyle w:val="ListParagraph"/>
        <w:widowControl/>
        <w:numPr>
          <w:ilvl w:val="0"/>
          <w:numId w:val="7"/>
        </w:numPr>
        <w:wordWrap/>
        <w:autoSpaceDE/>
        <w:autoSpaceDN/>
        <w:spacing w:after="0" w:line="240" w:lineRule="auto"/>
        <w:ind w:leftChars="0"/>
        <w:contextualSpacing/>
        <w:jc w:val="left"/>
      </w:pPr>
      <w:r w:rsidRPr="00C600D7">
        <w:rPr>
          <w:b/>
        </w:rPr>
        <w:t>Perseverance</w:t>
      </w:r>
      <w:r>
        <w:t xml:space="preserve"> (1: 18-20). Are you willing to suffer persecution for the faith? Are you aware of and reconciled to the fact that Christianity is a fight and more so for Christian leaders?</w:t>
      </w:r>
    </w:p>
    <w:p w14:paraId="36D9ADA6" w14:textId="77777777" w:rsidR="00704E37" w:rsidRDefault="00704E37" w:rsidP="00704E37">
      <w:pPr>
        <w:pStyle w:val="ListParagraph"/>
        <w:widowControl/>
        <w:numPr>
          <w:ilvl w:val="0"/>
          <w:numId w:val="7"/>
        </w:numPr>
        <w:wordWrap/>
        <w:autoSpaceDE/>
        <w:autoSpaceDN/>
        <w:spacing w:after="0" w:line="240" w:lineRule="auto"/>
        <w:ind w:leftChars="0"/>
        <w:contextualSpacing/>
        <w:jc w:val="left"/>
      </w:pPr>
      <w:r w:rsidRPr="00EE5C97">
        <w:rPr>
          <w:b/>
        </w:rPr>
        <w:t>Prayer</w:t>
      </w:r>
      <w:r>
        <w:t xml:space="preserve"> (2: 1-8), Do you sense the urgency of prayer (V. 1)? Do you work hard, constantly at specific intercession for all sorts of needs (V. 2)? Do you pray for the spread of the gospel and many conversions (vv. 3-7)?</w:t>
      </w:r>
    </w:p>
    <w:p w14:paraId="68A8F3C2" w14:textId="1E9324BD" w:rsidR="00704E37" w:rsidRDefault="00704E37" w:rsidP="00704E37">
      <w:pPr>
        <w:pStyle w:val="ListParagraph"/>
        <w:widowControl/>
        <w:numPr>
          <w:ilvl w:val="0"/>
          <w:numId w:val="7"/>
        </w:numPr>
        <w:wordWrap/>
        <w:autoSpaceDE/>
        <w:autoSpaceDN/>
        <w:spacing w:after="0" w:line="240" w:lineRule="auto"/>
        <w:ind w:leftChars="0"/>
        <w:contextualSpacing/>
        <w:jc w:val="left"/>
      </w:pPr>
      <w:r w:rsidRPr="00EE5C97">
        <w:rPr>
          <w:b/>
        </w:rPr>
        <w:t>If you are a man</w:t>
      </w:r>
      <w:r>
        <w:t>: Does your attitude toward women have the balance between leadership and initiative (V. 12) and ministry that produces faith and love, not bitterness (V. 15)? If you are married, does your wife respect your leadership? Is it producing love in her?</w:t>
      </w:r>
    </w:p>
    <w:p w14:paraId="6D151AC9" w14:textId="77777777" w:rsidR="00704E37" w:rsidRDefault="00704E37" w:rsidP="00704E37">
      <w:pPr>
        <w:pStyle w:val="ListParagraph"/>
        <w:widowControl/>
        <w:numPr>
          <w:ilvl w:val="0"/>
          <w:numId w:val="7"/>
        </w:numPr>
        <w:wordWrap/>
        <w:autoSpaceDE/>
        <w:autoSpaceDN/>
        <w:spacing w:after="0" w:line="240" w:lineRule="auto"/>
        <w:ind w:leftChars="0"/>
        <w:contextualSpacing/>
        <w:jc w:val="left"/>
      </w:pPr>
      <w:r w:rsidRPr="00EE5C97">
        <w:rPr>
          <w:b/>
        </w:rPr>
        <w:t>Relationship to women</w:t>
      </w:r>
      <w:r>
        <w:t xml:space="preserve"> (2: 9-10). What sort of women do you notice? Do you appreciate above all women of profound wisdom and fruit in ministry? Do the superficial aspects of beauty turn your head? Do you struggle with impure thoughts?</w:t>
      </w:r>
    </w:p>
    <w:p w14:paraId="7E9EBABA" w14:textId="77777777" w:rsidR="00704E37" w:rsidRDefault="00704E37" w:rsidP="00704E37">
      <w:pPr>
        <w:pStyle w:val="ListParagraph"/>
        <w:widowControl/>
        <w:numPr>
          <w:ilvl w:val="0"/>
          <w:numId w:val="7"/>
        </w:numPr>
        <w:wordWrap/>
        <w:autoSpaceDE/>
        <w:autoSpaceDN/>
        <w:spacing w:after="0" w:line="240" w:lineRule="auto"/>
        <w:ind w:leftChars="0"/>
        <w:contextualSpacing/>
        <w:jc w:val="left"/>
      </w:pPr>
      <w:r w:rsidRPr="00EE5C97">
        <w:rPr>
          <w:b/>
        </w:rPr>
        <w:lastRenderedPageBreak/>
        <w:t>Womanly character</w:t>
      </w:r>
      <w:r>
        <w:t xml:space="preserve"> (2: 11-15). If you are a woman, can you reconcile yourself with the authority of the whole Bible, including this passage? Have you understood the different callings of men and women? Can you see what things women are allowed to do and what they defer? If you are still single are you able to live without persistent sin, though perhaps with unfulfilled longings? Are you growing in faith, love, and holiness? </w:t>
      </w:r>
    </w:p>
    <w:p w14:paraId="67FBC2AD" w14:textId="77777777" w:rsidR="00704E37" w:rsidRDefault="00704E37" w:rsidP="00704E37">
      <w:pPr>
        <w:pStyle w:val="ListParagraph"/>
        <w:widowControl/>
        <w:numPr>
          <w:ilvl w:val="0"/>
          <w:numId w:val="7"/>
        </w:numPr>
        <w:wordWrap/>
        <w:autoSpaceDE/>
        <w:autoSpaceDN/>
        <w:spacing w:after="0" w:line="240" w:lineRule="auto"/>
        <w:ind w:leftChars="0"/>
        <w:contextualSpacing/>
        <w:jc w:val="left"/>
      </w:pPr>
      <w:r w:rsidRPr="007B2547">
        <w:rPr>
          <w:b/>
        </w:rPr>
        <w:t>Reputation</w:t>
      </w:r>
      <w:r>
        <w:t xml:space="preserve"> (1 Tim. 3: 2, 4, 8). Are you free from the besetting patterns of inconsistency that would be evident to other inside the church? Is there any charge, legal or otherwise against you that would scandalize those outside the church? Are you free of any addictions such as alcohol? Are you free of any hint of suspicion about your handling of money?</w:t>
      </w:r>
    </w:p>
    <w:p w14:paraId="7BD102BC" w14:textId="77777777" w:rsidR="00704E37" w:rsidRDefault="00704E37" w:rsidP="00704E37">
      <w:pPr>
        <w:pStyle w:val="ListParagraph"/>
        <w:widowControl/>
        <w:numPr>
          <w:ilvl w:val="0"/>
          <w:numId w:val="7"/>
        </w:numPr>
        <w:wordWrap/>
        <w:autoSpaceDE/>
        <w:autoSpaceDN/>
        <w:spacing w:after="0" w:line="240" w:lineRule="auto"/>
        <w:ind w:leftChars="0"/>
        <w:contextualSpacing/>
        <w:jc w:val="left"/>
      </w:pPr>
      <w:r>
        <w:t xml:space="preserve"> </w:t>
      </w:r>
      <w:r w:rsidRPr="007B2547">
        <w:rPr>
          <w:b/>
        </w:rPr>
        <w:t>Respectable</w:t>
      </w:r>
      <w:r>
        <w:t xml:space="preserve"> (3: 2, 10). Are you sincere-respected for integrity and responsibility? Are your words and opinion given weight around others? "Can you get people to follow you or listen to you? Have you enough Christian maturity and experience under your belt to command respect?</w:t>
      </w:r>
    </w:p>
    <w:p w14:paraId="1C62D87D" w14:textId="77777777" w:rsidR="00704E37" w:rsidRDefault="00704E37" w:rsidP="00704E37">
      <w:pPr>
        <w:pStyle w:val="ListParagraph"/>
        <w:wordWrap/>
        <w:spacing w:after="0" w:line="240" w:lineRule="auto"/>
      </w:pPr>
    </w:p>
    <w:p w14:paraId="1718065C" w14:textId="77777777" w:rsidR="00704E37" w:rsidRDefault="00704E37" w:rsidP="00704E37">
      <w:pPr>
        <w:pStyle w:val="ListParagraph"/>
        <w:widowControl/>
        <w:numPr>
          <w:ilvl w:val="0"/>
          <w:numId w:val="7"/>
        </w:numPr>
        <w:wordWrap/>
        <w:autoSpaceDE/>
        <w:autoSpaceDN/>
        <w:spacing w:after="0" w:line="240" w:lineRule="auto"/>
        <w:ind w:leftChars="0"/>
        <w:contextualSpacing/>
        <w:jc w:val="left"/>
      </w:pPr>
      <w:r>
        <w:t xml:space="preserve"> </w:t>
      </w:r>
      <w:r w:rsidRPr="00922D7E">
        <w:rPr>
          <w:b/>
        </w:rPr>
        <w:t>Family</w:t>
      </w:r>
      <w:r>
        <w:t xml:space="preserve"> (3: 2, 4, 12). 1f you are married. Are you well married? Is your family life under control? If you are single. Are you exercising sexual self-control and, in dating life, are you commanding respect of onlookers with sobriety, wisdom, and responsibility?</w:t>
      </w:r>
    </w:p>
    <w:p w14:paraId="3AF1262F" w14:textId="0DF5169E" w:rsidR="00704E37" w:rsidRDefault="00704E37" w:rsidP="00704E37">
      <w:pPr>
        <w:pStyle w:val="ListParagraph"/>
        <w:widowControl/>
        <w:numPr>
          <w:ilvl w:val="0"/>
          <w:numId w:val="7"/>
        </w:numPr>
        <w:wordWrap/>
        <w:autoSpaceDE/>
        <w:autoSpaceDN/>
        <w:spacing w:after="0" w:line="240" w:lineRule="auto"/>
        <w:ind w:leftChars="0"/>
        <w:contextualSpacing/>
        <w:jc w:val="left"/>
      </w:pPr>
      <w:r w:rsidRPr="00922D7E">
        <w:rPr>
          <w:b/>
        </w:rPr>
        <w:t>Self-control</w:t>
      </w:r>
      <w:r>
        <w:t xml:space="preserve"> (3: 2, 3). Are you addicted (sex, food. Drink, work, spending, TV. Etc.)? </w:t>
      </w:r>
    </w:p>
    <w:p w14:paraId="0E7E7A01" w14:textId="77777777" w:rsidR="00704E37" w:rsidRDefault="00704E37" w:rsidP="00704E37">
      <w:pPr>
        <w:pStyle w:val="ListParagraph"/>
        <w:widowControl/>
        <w:numPr>
          <w:ilvl w:val="0"/>
          <w:numId w:val="7"/>
        </w:numPr>
        <w:wordWrap/>
        <w:autoSpaceDE/>
        <w:autoSpaceDN/>
        <w:spacing w:after="0" w:line="240" w:lineRule="auto"/>
        <w:ind w:leftChars="0"/>
        <w:contextualSpacing/>
        <w:jc w:val="left"/>
      </w:pPr>
      <w:r w:rsidRPr="00922D7E">
        <w:rPr>
          <w:b/>
        </w:rPr>
        <w:t>Conflict management</w:t>
      </w:r>
      <w:r>
        <w:t xml:space="preserve"> (3: 3). Are you gentle but firm under pressure? Do you avoid contentiousness? Are you prone to anger and rash words, decisions, behavior? </w:t>
      </w:r>
    </w:p>
    <w:p w14:paraId="1EBB454A" w14:textId="77777777" w:rsidR="00704E37" w:rsidRDefault="00704E37" w:rsidP="00704E37">
      <w:pPr>
        <w:pStyle w:val="ListParagraph"/>
        <w:widowControl/>
        <w:numPr>
          <w:ilvl w:val="0"/>
          <w:numId w:val="7"/>
        </w:numPr>
        <w:wordWrap/>
        <w:autoSpaceDE/>
        <w:autoSpaceDN/>
        <w:spacing w:after="0" w:line="240" w:lineRule="auto"/>
        <w:ind w:leftChars="0"/>
        <w:contextualSpacing/>
        <w:jc w:val="left"/>
      </w:pPr>
      <w:r w:rsidRPr="00922D7E">
        <w:rPr>
          <w:b/>
        </w:rPr>
        <w:t xml:space="preserve">Generosity </w:t>
      </w:r>
      <w:r>
        <w:t xml:space="preserve">(3: 3). Are you free with your money in those in need and God's causes? Are you willing to open not just your wallet but your home, life, and schedule to others? Are you approachable? </w:t>
      </w:r>
    </w:p>
    <w:p w14:paraId="115DDEBC" w14:textId="77777777" w:rsidR="00704E37" w:rsidRDefault="00704E37" w:rsidP="00704E37">
      <w:pPr>
        <w:pStyle w:val="ListParagraph"/>
        <w:wordWrap/>
        <w:spacing w:after="0" w:line="240" w:lineRule="auto"/>
      </w:pPr>
    </w:p>
    <w:p w14:paraId="1B7D5131" w14:textId="77777777" w:rsidR="00704E37" w:rsidRDefault="00704E37" w:rsidP="00704E37">
      <w:pPr>
        <w:wordWrap/>
        <w:spacing w:after="0" w:line="240" w:lineRule="auto"/>
      </w:pPr>
      <w:r w:rsidRPr="00922D7E">
        <w:rPr>
          <w:b/>
        </w:rPr>
        <w:t>C. Competency</w:t>
      </w:r>
      <w:r>
        <w:t xml:space="preserve"> (1 Tim. 1-2: 8) </w:t>
      </w:r>
    </w:p>
    <w:p w14:paraId="31A07D86" w14:textId="77777777" w:rsidR="00704E37" w:rsidRDefault="00704E37" w:rsidP="00704E37">
      <w:pPr>
        <w:pStyle w:val="ListParagraph"/>
        <w:widowControl/>
        <w:numPr>
          <w:ilvl w:val="0"/>
          <w:numId w:val="8"/>
        </w:numPr>
        <w:wordWrap/>
        <w:autoSpaceDE/>
        <w:autoSpaceDN/>
        <w:spacing w:after="0" w:line="240" w:lineRule="auto"/>
        <w:ind w:leftChars="0"/>
        <w:contextualSpacing/>
        <w:jc w:val="left"/>
      </w:pPr>
      <w:r w:rsidRPr="00922D7E">
        <w:rPr>
          <w:b/>
        </w:rPr>
        <w:t>Protecting</w:t>
      </w:r>
      <w:r>
        <w:t xml:space="preserve"> (1: 3, 4). Are you ready to protect the flock from false teaching? On the other hand, are you willing to discourage needless controversies? What would you have to do to prepare? </w:t>
      </w:r>
    </w:p>
    <w:p w14:paraId="74FC4469" w14:textId="77777777" w:rsidR="00704E37" w:rsidRDefault="00704E37" w:rsidP="00704E37">
      <w:pPr>
        <w:pStyle w:val="ListParagraph"/>
        <w:widowControl/>
        <w:numPr>
          <w:ilvl w:val="0"/>
          <w:numId w:val="8"/>
        </w:numPr>
        <w:wordWrap/>
        <w:autoSpaceDE/>
        <w:autoSpaceDN/>
        <w:spacing w:after="0" w:line="240" w:lineRule="auto"/>
        <w:ind w:leftChars="0"/>
        <w:contextualSpacing/>
        <w:jc w:val="left"/>
      </w:pPr>
      <w:r w:rsidRPr="004D32A2">
        <w:rPr>
          <w:b/>
        </w:rPr>
        <w:t>Nurturing</w:t>
      </w:r>
      <w:r>
        <w:t xml:space="preserve"> (1: 5). Are you capable of discerning if the fruit of the teaching of God's word in the congregation is love, a pure heart, a good conscience, and sincere faith? What would you have to do to prepare?</w:t>
      </w:r>
    </w:p>
    <w:p w14:paraId="09A9FB42" w14:textId="77777777" w:rsidR="00704E37" w:rsidRDefault="00704E37" w:rsidP="00704E37">
      <w:pPr>
        <w:pStyle w:val="ListParagraph"/>
        <w:widowControl/>
        <w:numPr>
          <w:ilvl w:val="0"/>
          <w:numId w:val="8"/>
        </w:numPr>
        <w:wordWrap/>
        <w:autoSpaceDE/>
        <w:autoSpaceDN/>
        <w:spacing w:after="0" w:line="240" w:lineRule="auto"/>
        <w:ind w:leftChars="0"/>
        <w:contextualSpacing/>
        <w:jc w:val="left"/>
      </w:pPr>
      <w:r w:rsidRPr="004D32A2">
        <w:rPr>
          <w:b/>
        </w:rPr>
        <w:t xml:space="preserve">Reclaiming </w:t>
      </w:r>
      <w:r>
        <w:t xml:space="preserve">(1: 6, 7). Will you be prepared to deal with wandering sheep and proud but mistaken "teachers?" What would you have to do to prepare? </w:t>
      </w:r>
    </w:p>
    <w:p w14:paraId="28BE2814" w14:textId="77777777" w:rsidR="00704E37" w:rsidRDefault="00704E37" w:rsidP="00704E37">
      <w:pPr>
        <w:pStyle w:val="ListParagraph"/>
        <w:widowControl/>
        <w:numPr>
          <w:ilvl w:val="0"/>
          <w:numId w:val="8"/>
        </w:numPr>
        <w:wordWrap/>
        <w:autoSpaceDE/>
        <w:autoSpaceDN/>
        <w:spacing w:after="0" w:line="240" w:lineRule="auto"/>
        <w:ind w:leftChars="0"/>
        <w:contextualSpacing/>
        <w:jc w:val="left"/>
      </w:pPr>
      <w:r w:rsidRPr="004D32A2">
        <w:rPr>
          <w:b/>
        </w:rPr>
        <w:t>Reaching</w:t>
      </w:r>
      <w:r>
        <w:t xml:space="preserve"> (1: 9-11). Are you willing and able to make contact with the "murderers, adulterers and perverts, slave traders, liars and perjurers?" Do you avoid them? Are you skilled at bringing the "glorious gospel" to bear on such people? </w:t>
      </w:r>
    </w:p>
    <w:p w14:paraId="22145232" w14:textId="77777777" w:rsidR="00704E37" w:rsidRDefault="00704E37" w:rsidP="00704E37">
      <w:pPr>
        <w:wordWrap/>
        <w:spacing w:after="0" w:line="240" w:lineRule="auto"/>
      </w:pPr>
    </w:p>
    <w:p w14:paraId="00A21438" w14:textId="77777777" w:rsidR="00704E37" w:rsidRPr="004D32A2" w:rsidRDefault="00704E37" w:rsidP="00704E37">
      <w:pPr>
        <w:wordWrap/>
        <w:spacing w:after="0" w:line="240" w:lineRule="auto"/>
        <w:rPr>
          <w:b/>
        </w:rPr>
      </w:pPr>
      <w:r w:rsidRPr="004D32A2">
        <w:rPr>
          <w:b/>
        </w:rPr>
        <w:t xml:space="preserve">D. Compatibility </w:t>
      </w:r>
    </w:p>
    <w:p w14:paraId="64EE69D4" w14:textId="424A740D" w:rsidR="00704E37" w:rsidRDefault="00704E37" w:rsidP="00704E37">
      <w:pPr>
        <w:pStyle w:val="ListParagraph"/>
        <w:widowControl/>
        <w:numPr>
          <w:ilvl w:val="0"/>
          <w:numId w:val="9"/>
        </w:numPr>
        <w:wordWrap/>
        <w:autoSpaceDE/>
        <w:autoSpaceDN/>
        <w:spacing w:after="0" w:line="240" w:lineRule="auto"/>
        <w:ind w:leftChars="0"/>
        <w:contextualSpacing/>
        <w:jc w:val="left"/>
      </w:pPr>
      <w:r>
        <w:t>Do you fit strategically</w:t>
      </w:r>
      <w:r w:rsidR="00BE585B">
        <w:t xml:space="preserve"> with Hope</w:t>
      </w:r>
      <w:r>
        <w:t>?</w:t>
      </w:r>
    </w:p>
    <w:p w14:paraId="295EE0C8" w14:textId="77777777" w:rsidR="00704E37" w:rsidRDefault="00704E37" w:rsidP="00704E37">
      <w:pPr>
        <w:pStyle w:val="ListParagraph"/>
        <w:wordWrap/>
        <w:spacing w:after="0" w:line="240" w:lineRule="auto"/>
      </w:pPr>
    </w:p>
    <w:p w14:paraId="37E213C7" w14:textId="78F286F9" w:rsidR="00704E37" w:rsidRDefault="00704E37" w:rsidP="00704E37">
      <w:pPr>
        <w:pStyle w:val="ListParagraph"/>
        <w:widowControl/>
        <w:numPr>
          <w:ilvl w:val="0"/>
          <w:numId w:val="9"/>
        </w:numPr>
        <w:wordWrap/>
        <w:autoSpaceDE/>
        <w:autoSpaceDN/>
        <w:spacing w:after="0" w:line="240" w:lineRule="auto"/>
        <w:ind w:leftChars="0"/>
        <w:contextualSpacing/>
        <w:jc w:val="left"/>
      </w:pPr>
      <w:r>
        <w:t>Do you fit organizationally</w:t>
      </w:r>
      <w:r w:rsidR="00BE585B">
        <w:t xml:space="preserve"> with Hope</w:t>
      </w:r>
      <w:r>
        <w:t xml:space="preserve">? </w:t>
      </w:r>
    </w:p>
    <w:p w14:paraId="771D78D4" w14:textId="77777777" w:rsidR="00704E37" w:rsidRDefault="00704E37" w:rsidP="00704E37">
      <w:pPr>
        <w:pStyle w:val="ListParagraph"/>
        <w:wordWrap/>
        <w:spacing w:after="0" w:line="240" w:lineRule="auto"/>
      </w:pPr>
    </w:p>
    <w:p w14:paraId="40B15E6B" w14:textId="06005EA8" w:rsidR="00704E37" w:rsidRDefault="00704E37" w:rsidP="00704E37">
      <w:pPr>
        <w:pStyle w:val="ListParagraph"/>
        <w:widowControl/>
        <w:numPr>
          <w:ilvl w:val="0"/>
          <w:numId w:val="9"/>
        </w:numPr>
        <w:wordWrap/>
        <w:autoSpaceDE/>
        <w:autoSpaceDN/>
        <w:spacing w:after="0" w:line="240" w:lineRule="auto"/>
        <w:ind w:leftChars="0"/>
        <w:contextualSpacing/>
        <w:jc w:val="left"/>
      </w:pPr>
      <w:r>
        <w:t xml:space="preserve"> Do you fit interpersonally</w:t>
      </w:r>
      <w:r w:rsidR="00BE585B">
        <w:t xml:space="preserve"> with Hope</w:t>
      </w:r>
      <w:r>
        <w:t xml:space="preserve">? </w:t>
      </w:r>
    </w:p>
    <w:p w14:paraId="6F7FFD05" w14:textId="77777777" w:rsidR="00704E37" w:rsidRDefault="00704E37" w:rsidP="00704E37">
      <w:pPr>
        <w:wordWrap/>
        <w:spacing w:after="0" w:line="240" w:lineRule="auto"/>
      </w:pPr>
    </w:p>
    <w:p w14:paraId="1C1A93F7" w14:textId="77777777" w:rsidR="00704E37" w:rsidRDefault="00704E37" w:rsidP="00704E37">
      <w:pPr>
        <w:wordWrap/>
        <w:spacing w:after="0" w:line="240" w:lineRule="auto"/>
      </w:pPr>
      <w:r w:rsidRPr="00EE5C97">
        <w:rPr>
          <w:b/>
        </w:rPr>
        <w:t>E. Comprehension, Knowledge</w:t>
      </w:r>
      <w:r>
        <w:t xml:space="preserve"> (1 Tim. 3: 2, 7) </w:t>
      </w:r>
    </w:p>
    <w:p w14:paraId="42AB3AFB" w14:textId="77777777" w:rsidR="00704E37" w:rsidRDefault="00704E37" w:rsidP="00704E37">
      <w:pPr>
        <w:pStyle w:val="ListParagraph"/>
        <w:widowControl/>
        <w:numPr>
          <w:ilvl w:val="0"/>
          <w:numId w:val="10"/>
        </w:numPr>
        <w:wordWrap/>
        <w:autoSpaceDE/>
        <w:autoSpaceDN/>
        <w:spacing w:after="0" w:line="240" w:lineRule="auto"/>
        <w:ind w:leftChars="0"/>
        <w:contextualSpacing/>
        <w:jc w:val="left"/>
      </w:pPr>
      <w:r>
        <w:t>Do you know the Scripture enough to teach Biblical truth?</w:t>
      </w:r>
    </w:p>
    <w:p w14:paraId="3E027744" w14:textId="77777777" w:rsidR="00704E37" w:rsidRDefault="00704E37" w:rsidP="00704E37">
      <w:pPr>
        <w:pStyle w:val="ListParagraph"/>
        <w:wordWrap/>
        <w:spacing w:after="0" w:line="240" w:lineRule="auto"/>
      </w:pPr>
    </w:p>
    <w:p w14:paraId="7FA63B80" w14:textId="77777777" w:rsidR="00704E37" w:rsidRDefault="00704E37" w:rsidP="00704E37">
      <w:pPr>
        <w:pStyle w:val="ListParagraph"/>
        <w:widowControl/>
        <w:numPr>
          <w:ilvl w:val="0"/>
          <w:numId w:val="10"/>
        </w:numPr>
        <w:wordWrap/>
        <w:autoSpaceDE/>
        <w:autoSpaceDN/>
        <w:spacing w:after="0" w:line="240" w:lineRule="auto"/>
        <w:ind w:leftChars="0"/>
        <w:contextualSpacing/>
        <w:jc w:val="left"/>
      </w:pPr>
      <w:r>
        <w:lastRenderedPageBreak/>
        <w:t>Are you perceived as being experienced as a Christian or are you seen as a novice?</w:t>
      </w:r>
    </w:p>
    <w:p w14:paraId="27458880" w14:textId="77777777" w:rsidR="00704E37" w:rsidRDefault="00704E37" w:rsidP="00704E37">
      <w:pPr>
        <w:pStyle w:val="ListParagraph"/>
        <w:wordWrap/>
        <w:spacing w:after="0" w:line="240" w:lineRule="auto"/>
      </w:pPr>
    </w:p>
    <w:p w14:paraId="319258AA" w14:textId="77777777" w:rsidR="00704E37" w:rsidRDefault="00704E37" w:rsidP="00704E37">
      <w:pPr>
        <w:pStyle w:val="ListParagraph"/>
        <w:widowControl/>
        <w:numPr>
          <w:ilvl w:val="0"/>
          <w:numId w:val="10"/>
        </w:numPr>
        <w:wordWrap/>
        <w:autoSpaceDE/>
        <w:autoSpaceDN/>
        <w:spacing w:after="0" w:line="240" w:lineRule="auto"/>
        <w:ind w:leftChars="0"/>
        <w:contextualSpacing/>
        <w:jc w:val="left"/>
      </w:pPr>
      <w:r>
        <w:t xml:space="preserve">Are you able to be "standard bearers" for a Presbyterian Church? </w:t>
      </w:r>
    </w:p>
    <w:p w14:paraId="56603425" w14:textId="77777777" w:rsidR="00704E37" w:rsidRDefault="00704E37" w:rsidP="00704E37">
      <w:pPr>
        <w:wordWrap/>
        <w:spacing w:after="0" w:line="240" w:lineRule="auto"/>
      </w:pPr>
    </w:p>
    <w:p w14:paraId="43BD46BC" w14:textId="77777777" w:rsidR="00704E37" w:rsidRDefault="00704E37" w:rsidP="00704E37">
      <w:pPr>
        <w:wordWrap/>
        <w:spacing w:after="0" w:line="240" w:lineRule="auto"/>
      </w:pPr>
      <w:r w:rsidRPr="00EE5C97">
        <w:rPr>
          <w:b/>
        </w:rPr>
        <w:t>F. Grasp of the faith</w:t>
      </w:r>
      <w:r>
        <w:t xml:space="preserve"> (1 Tim. 3: 9) </w:t>
      </w:r>
    </w:p>
    <w:p w14:paraId="4F4F6539" w14:textId="77777777" w:rsidR="00704E37" w:rsidRDefault="00704E37" w:rsidP="00704E37">
      <w:pPr>
        <w:pStyle w:val="ListParagraph"/>
        <w:widowControl/>
        <w:numPr>
          <w:ilvl w:val="0"/>
          <w:numId w:val="11"/>
        </w:numPr>
        <w:wordWrap/>
        <w:autoSpaceDE/>
        <w:autoSpaceDN/>
        <w:spacing w:after="0" w:line="240" w:lineRule="auto"/>
        <w:ind w:leftChars="0"/>
        <w:contextualSpacing/>
        <w:jc w:val="left"/>
      </w:pPr>
      <w:r>
        <w:t xml:space="preserve">Though you don't need to be Biblical teachers necessarily, do you have a good grasp of the Biblical faith? </w:t>
      </w:r>
    </w:p>
    <w:p w14:paraId="33EB2E20" w14:textId="77777777" w:rsidR="00704E37" w:rsidRDefault="00704E37" w:rsidP="00704E37">
      <w:pPr>
        <w:pStyle w:val="ListParagraph"/>
        <w:wordWrap/>
        <w:spacing w:after="0" w:line="240" w:lineRule="auto"/>
      </w:pPr>
    </w:p>
    <w:p w14:paraId="6055431C" w14:textId="77777777" w:rsidR="00704E37" w:rsidRDefault="00704E37" w:rsidP="00704E37">
      <w:pPr>
        <w:pStyle w:val="ListParagraph"/>
        <w:widowControl/>
        <w:numPr>
          <w:ilvl w:val="0"/>
          <w:numId w:val="11"/>
        </w:numPr>
        <w:wordWrap/>
        <w:autoSpaceDE/>
        <w:autoSpaceDN/>
        <w:spacing w:after="0" w:line="240" w:lineRule="auto"/>
        <w:ind w:leftChars="0"/>
        <w:contextualSpacing/>
        <w:jc w:val="left"/>
      </w:pPr>
      <w:r>
        <w:t>Do you hold it without being troubled by doubts and uncertainties?</w:t>
      </w:r>
    </w:p>
    <w:p w14:paraId="41FC7FEF" w14:textId="77777777" w:rsidR="00704E37" w:rsidRDefault="00704E37" w:rsidP="00704E37">
      <w:pPr>
        <w:pStyle w:val="ListParagraph"/>
        <w:wordWrap/>
        <w:spacing w:after="0" w:line="240" w:lineRule="auto"/>
      </w:pPr>
    </w:p>
    <w:p w14:paraId="0EC4C9D8" w14:textId="77777777" w:rsidR="00704E37" w:rsidRDefault="00704E37" w:rsidP="00704E37">
      <w:pPr>
        <w:pStyle w:val="ListParagraph"/>
        <w:widowControl/>
        <w:numPr>
          <w:ilvl w:val="0"/>
          <w:numId w:val="11"/>
        </w:numPr>
        <w:wordWrap/>
        <w:autoSpaceDE/>
        <w:autoSpaceDN/>
        <w:spacing w:after="0" w:line="240" w:lineRule="auto"/>
        <w:ind w:leftChars="0"/>
        <w:contextualSpacing/>
        <w:jc w:val="left"/>
      </w:pPr>
      <w:r>
        <w:t xml:space="preserve">Do you have comprehension of the Westminster Standards and forms of church government? </w:t>
      </w:r>
    </w:p>
    <w:p w14:paraId="2E802B07" w14:textId="77777777" w:rsidR="00704E37" w:rsidRDefault="00704E37" w:rsidP="00704E37">
      <w:pPr>
        <w:wordWrap/>
        <w:spacing w:after="0" w:line="240" w:lineRule="auto"/>
      </w:pPr>
    </w:p>
    <w:p w14:paraId="05F4B4AC" w14:textId="77777777" w:rsidR="00704E37" w:rsidRPr="00704E37" w:rsidRDefault="00704E37" w:rsidP="00704E37">
      <w:pPr>
        <w:wordWrap/>
        <w:spacing w:after="0" w:line="240" w:lineRule="auto"/>
        <w:rPr>
          <w:rFonts w:ascii="Arial Unicode MS" w:eastAsia="Arial Unicode MS" w:hAnsi="Arial Unicode MS" w:cs="Arial Unicode MS"/>
          <w:sz w:val="24"/>
        </w:rPr>
      </w:pPr>
    </w:p>
    <w:sectPr w:rsidR="00704E37" w:rsidRPr="00704E37" w:rsidSect="00424598">
      <w:pgSz w:w="11906" w:h="16838"/>
      <w:pgMar w:top="720" w:right="720" w:bottom="720" w:left="864"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09B0E" w14:textId="77777777" w:rsidR="00780D51" w:rsidRDefault="00780D51" w:rsidP="0020243F">
      <w:pPr>
        <w:spacing w:after="0" w:line="240" w:lineRule="auto"/>
      </w:pPr>
      <w:r>
        <w:separator/>
      </w:r>
    </w:p>
  </w:endnote>
  <w:endnote w:type="continuationSeparator" w:id="0">
    <w:p w14:paraId="4A150564" w14:textId="77777777" w:rsidR="00780D51" w:rsidRDefault="00780D51" w:rsidP="00202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ill Sans MT">
    <w:panose1 w:val="020B0502020104020203"/>
    <w:charset w:val="00"/>
    <w:family w:val="swiss"/>
    <w:pitch w:val="variable"/>
    <w:sig w:usb0="00000007" w:usb1="00000000" w:usb2="00000000" w:usb3="00000000" w:csb0="00000003"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Gotham SSm B">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8291B" w14:textId="77777777" w:rsidR="00780D51" w:rsidRDefault="00780D51" w:rsidP="0020243F">
      <w:pPr>
        <w:spacing w:after="0" w:line="240" w:lineRule="auto"/>
      </w:pPr>
      <w:r>
        <w:separator/>
      </w:r>
    </w:p>
  </w:footnote>
  <w:footnote w:type="continuationSeparator" w:id="0">
    <w:p w14:paraId="325114E6" w14:textId="77777777" w:rsidR="00780D51" w:rsidRDefault="00780D51" w:rsidP="002024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7F43"/>
    <w:multiLevelType w:val="hybridMultilevel"/>
    <w:tmpl w:val="00287814"/>
    <w:lvl w:ilvl="0" w:tplc="F68862C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B024FBF"/>
    <w:multiLevelType w:val="hybridMultilevel"/>
    <w:tmpl w:val="28CC8E9E"/>
    <w:lvl w:ilvl="0" w:tplc="04090001">
      <w:start w:val="1"/>
      <w:numFmt w:val="bullet"/>
      <w:lvlText w:val=""/>
      <w:lvlJc w:val="left"/>
      <w:pPr>
        <w:ind w:left="644" w:hanging="360"/>
      </w:pPr>
      <w:rPr>
        <w:rFonts w:ascii="Wingdings" w:hAnsi="Wingding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3" w15:restartNumberingAfterBreak="0">
    <w:nsid w:val="3214618B"/>
    <w:multiLevelType w:val="hybridMultilevel"/>
    <w:tmpl w:val="952EA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D4787A"/>
    <w:multiLevelType w:val="hybridMultilevel"/>
    <w:tmpl w:val="AE323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457A76"/>
    <w:multiLevelType w:val="hybridMultilevel"/>
    <w:tmpl w:val="C922D6C2"/>
    <w:lvl w:ilvl="0" w:tplc="04090001">
      <w:start w:val="1"/>
      <w:numFmt w:val="bullet"/>
      <w:lvlText w:val=""/>
      <w:lvlJc w:val="left"/>
      <w:pPr>
        <w:ind w:left="644" w:hanging="360"/>
      </w:pPr>
      <w:rPr>
        <w:rFonts w:ascii="Wingdings" w:hAnsi="Wingding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6" w15:restartNumberingAfterBreak="0">
    <w:nsid w:val="40472DB8"/>
    <w:multiLevelType w:val="hybridMultilevel"/>
    <w:tmpl w:val="B6267096"/>
    <w:lvl w:ilvl="0" w:tplc="56F2DDBA">
      <w:start w:val="1"/>
      <w:numFmt w:val="lowerLetter"/>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7" w15:restartNumberingAfterBreak="0">
    <w:nsid w:val="4C547F3A"/>
    <w:multiLevelType w:val="hybridMultilevel"/>
    <w:tmpl w:val="32880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852CA3"/>
    <w:multiLevelType w:val="hybridMultilevel"/>
    <w:tmpl w:val="67243756"/>
    <w:lvl w:ilvl="0" w:tplc="C810C036">
      <w:start w:val="1"/>
      <w:numFmt w:val="lowerLetter"/>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9" w15:restartNumberingAfterBreak="0">
    <w:nsid w:val="571F0F34"/>
    <w:multiLevelType w:val="hybridMultilevel"/>
    <w:tmpl w:val="30C45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FA295A"/>
    <w:multiLevelType w:val="hybridMultilevel"/>
    <w:tmpl w:val="21287E6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6EC07DEA"/>
    <w:multiLevelType w:val="multilevel"/>
    <w:tmpl w:val="A934A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A242F6"/>
    <w:multiLevelType w:val="hybridMultilevel"/>
    <w:tmpl w:val="60029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BA6C7E"/>
    <w:multiLevelType w:val="hybridMultilevel"/>
    <w:tmpl w:val="C28A9FC6"/>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6"/>
  </w:num>
  <w:num w:numId="3">
    <w:abstractNumId w:val="8"/>
  </w:num>
  <w:num w:numId="4">
    <w:abstractNumId w:val="1"/>
  </w:num>
  <w:num w:numId="5">
    <w:abstractNumId w:val="13"/>
  </w:num>
  <w:num w:numId="6">
    <w:abstractNumId w:val="7"/>
  </w:num>
  <w:num w:numId="7">
    <w:abstractNumId w:val="9"/>
  </w:num>
  <w:num w:numId="8">
    <w:abstractNumId w:val="4"/>
  </w:num>
  <w:num w:numId="9">
    <w:abstractNumId w:val="10"/>
  </w:num>
  <w:num w:numId="10">
    <w:abstractNumId w:val="3"/>
  </w:num>
  <w:num w:numId="11">
    <w:abstractNumId w:val="12"/>
  </w:num>
  <w:num w:numId="12">
    <w:abstractNumId w:val="5"/>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C60"/>
    <w:rsid w:val="00027E3C"/>
    <w:rsid w:val="00061C60"/>
    <w:rsid w:val="000C2D51"/>
    <w:rsid w:val="000C6C3F"/>
    <w:rsid w:val="00166143"/>
    <w:rsid w:val="001A0526"/>
    <w:rsid w:val="001A22BF"/>
    <w:rsid w:val="001C439F"/>
    <w:rsid w:val="001D1453"/>
    <w:rsid w:val="0020243F"/>
    <w:rsid w:val="00245B03"/>
    <w:rsid w:val="00267E4E"/>
    <w:rsid w:val="002B6095"/>
    <w:rsid w:val="003103A7"/>
    <w:rsid w:val="00344AC3"/>
    <w:rsid w:val="00351A05"/>
    <w:rsid w:val="00364485"/>
    <w:rsid w:val="00376A5D"/>
    <w:rsid w:val="00411C88"/>
    <w:rsid w:val="00424598"/>
    <w:rsid w:val="0042748B"/>
    <w:rsid w:val="004F591C"/>
    <w:rsid w:val="00542BBA"/>
    <w:rsid w:val="0056241A"/>
    <w:rsid w:val="00587E4C"/>
    <w:rsid w:val="00621C7B"/>
    <w:rsid w:val="006903C3"/>
    <w:rsid w:val="006B6499"/>
    <w:rsid w:val="00704E37"/>
    <w:rsid w:val="007336C7"/>
    <w:rsid w:val="00780D51"/>
    <w:rsid w:val="00795411"/>
    <w:rsid w:val="007B0E92"/>
    <w:rsid w:val="007C728D"/>
    <w:rsid w:val="008768EA"/>
    <w:rsid w:val="0090723E"/>
    <w:rsid w:val="009B2A12"/>
    <w:rsid w:val="00A21440"/>
    <w:rsid w:val="00A21961"/>
    <w:rsid w:val="00A24738"/>
    <w:rsid w:val="00A27E44"/>
    <w:rsid w:val="00A45912"/>
    <w:rsid w:val="00A7158C"/>
    <w:rsid w:val="00B41BF6"/>
    <w:rsid w:val="00B83A08"/>
    <w:rsid w:val="00BE585B"/>
    <w:rsid w:val="00C15A65"/>
    <w:rsid w:val="00C655AE"/>
    <w:rsid w:val="00C94BBB"/>
    <w:rsid w:val="00CA56A1"/>
    <w:rsid w:val="00D4416E"/>
    <w:rsid w:val="00DA166C"/>
    <w:rsid w:val="00E00369"/>
    <w:rsid w:val="00E115BA"/>
    <w:rsid w:val="00E24D96"/>
    <w:rsid w:val="00E72DAA"/>
    <w:rsid w:val="00E92114"/>
    <w:rsid w:val="00E9762F"/>
    <w:rsid w:val="00EB5104"/>
    <w:rsid w:val="00EE528D"/>
    <w:rsid w:val="00F917D8"/>
    <w:rsid w:val="00FE278E"/>
    <w:rsid w:val="00FE712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F2226"/>
  <w15:chartTrackingRefBased/>
  <w15:docId w15:val="{F6A2532D-74E3-4482-80B2-37E8EEF98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paragraph" w:styleId="Heading1">
    <w:name w:val="heading 1"/>
    <w:basedOn w:val="Normal"/>
    <w:next w:val="Normal"/>
    <w:link w:val="Heading1Char"/>
    <w:uiPriority w:val="9"/>
    <w:qFormat/>
    <w:rsid w:val="00704E37"/>
    <w:pPr>
      <w:keepNext/>
      <w:keepLines/>
      <w:widowControl/>
      <w:numPr>
        <w:numId w:val="4"/>
      </w:numPr>
      <w:pBdr>
        <w:bottom w:val="single" w:sz="4" w:space="1" w:color="595959" w:themeColor="text1" w:themeTint="A6"/>
      </w:pBdr>
      <w:wordWrap/>
      <w:autoSpaceDE/>
      <w:autoSpaceDN/>
      <w:spacing w:before="360"/>
      <w:jc w:val="left"/>
      <w:outlineLvl w:val="0"/>
    </w:pPr>
    <w:rPr>
      <w:rFonts w:asciiTheme="majorHAnsi" w:eastAsiaTheme="majorEastAsia" w:hAnsiTheme="majorHAnsi" w:cstheme="majorBidi"/>
      <w:b/>
      <w:bCs/>
      <w:smallCaps/>
      <w:color w:val="000000" w:themeColor="text1"/>
      <w:kern w:val="0"/>
      <w:sz w:val="36"/>
      <w:szCs w:val="36"/>
      <w:lang w:eastAsia="ja-JP"/>
    </w:rPr>
  </w:style>
  <w:style w:type="paragraph" w:styleId="Heading2">
    <w:name w:val="heading 2"/>
    <w:basedOn w:val="Normal"/>
    <w:next w:val="Normal"/>
    <w:link w:val="Heading2Char"/>
    <w:uiPriority w:val="9"/>
    <w:semiHidden/>
    <w:unhideWhenUsed/>
    <w:qFormat/>
    <w:rsid w:val="00704E37"/>
    <w:pPr>
      <w:keepNext/>
      <w:keepLines/>
      <w:widowControl/>
      <w:numPr>
        <w:ilvl w:val="1"/>
        <w:numId w:val="4"/>
      </w:numPr>
      <w:wordWrap/>
      <w:autoSpaceDE/>
      <w:autoSpaceDN/>
      <w:spacing w:before="360" w:after="0"/>
      <w:jc w:val="left"/>
      <w:outlineLvl w:val="1"/>
    </w:pPr>
    <w:rPr>
      <w:rFonts w:asciiTheme="majorHAnsi" w:eastAsiaTheme="majorEastAsia" w:hAnsiTheme="majorHAnsi" w:cstheme="majorBidi"/>
      <w:b/>
      <w:bCs/>
      <w:smallCaps/>
      <w:color w:val="000000" w:themeColor="text1"/>
      <w:kern w:val="0"/>
      <w:sz w:val="28"/>
      <w:szCs w:val="28"/>
      <w:lang w:eastAsia="ja-JP"/>
    </w:rPr>
  </w:style>
  <w:style w:type="paragraph" w:styleId="Heading3">
    <w:name w:val="heading 3"/>
    <w:basedOn w:val="Normal"/>
    <w:next w:val="Normal"/>
    <w:link w:val="Heading3Char"/>
    <w:uiPriority w:val="9"/>
    <w:semiHidden/>
    <w:unhideWhenUsed/>
    <w:qFormat/>
    <w:rsid w:val="00704E37"/>
    <w:pPr>
      <w:keepNext/>
      <w:keepLines/>
      <w:widowControl/>
      <w:numPr>
        <w:ilvl w:val="2"/>
        <w:numId w:val="4"/>
      </w:numPr>
      <w:wordWrap/>
      <w:autoSpaceDE/>
      <w:autoSpaceDN/>
      <w:spacing w:before="200" w:after="0"/>
      <w:jc w:val="left"/>
      <w:outlineLvl w:val="2"/>
    </w:pPr>
    <w:rPr>
      <w:rFonts w:asciiTheme="majorHAnsi" w:eastAsiaTheme="majorEastAsia" w:hAnsiTheme="majorHAnsi" w:cstheme="majorBidi"/>
      <w:b/>
      <w:bCs/>
      <w:color w:val="000000" w:themeColor="text1"/>
      <w:kern w:val="0"/>
      <w:sz w:val="22"/>
      <w:lang w:eastAsia="ja-JP"/>
    </w:rPr>
  </w:style>
  <w:style w:type="paragraph" w:styleId="Heading4">
    <w:name w:val="heading 4"/>
    <w:basedOn w:val="Normal"/>
    <w:next w:val="Normal"/>
    <w:link w:val="Heading4Char"/>
    <w:uiPriority w:val="9"/>
    <w:semiHidden/>
    <w:unhideWhenUsed/>
    <w:qFormat/>
    <w:rsid w:val="00704E37"/>
    <w:pPr>
      <w:keepNext/>
      <w:keepLines/>
      <w:widowControl/>
      <w:numPr>
        <w:ilvl w:val="3"/>
        <w:numId w:val="4"/>
      </w:numPr>
      <w:wordWrap/>
      <w:autoSpaceDE/>
      <w:autoSpaceDN/>
      <w:spacing w:before="200" w:after="0"/>
      <w:jc w:val="left"/>
      <w:outlineLvl w:val="3"/>
    </w:pPr>
    <w:rPr>
      <w:rFonts w:asciiTheme="majorHAnsi" w:eastAsiaTheme="majorEastAsia" w:hAnsiTheme="majorHAnsi" w:cstheme="majorBidi"/>
      <w:b/>
      <w:bCs/>
      <w:i/>
      <w:iCs/>
      <w:color w:val="000000" w:themeColor="text1"/>
      <w:kern w:val="0"/>
      <w:sz w:val="22"/>
      <w:lang w:eastAsia="ja-JP"/>
    </w:rPr>
  </w:style>
  <w:style w:type="paragraph" w:styleId="Heading5">
    <w:name w:val="heading 5"/>
    <w:basedOn w:val="Normal"/>
    <w:next w:val="Normal"/>
    <w:link w:val="Heading5Char"/>
    <w:uiPriority w:val="9"/>
    <w:semiHidden/>
    <w:unhideWhenUsed/>
    <w:qFormat/>
    <w:rsid w:val="00704E37"/>
    <w:pPr>
      <w:keepNext/>
      <w:keepLines/>
      <w:widowControl/>
      <w:numPr>
        <w:ilvl w:val="4"/>
        <w:numId w:val="4"/>
      </w:numPr>
      <w:wordWrap/>
      <w:autoSpaceDE/>
      <w:autoSpaceDN/>
      <w:spacing w:before="200" w:after="0"/>
      <w:jc w:val="left"/>
      <w:outlineLvl w:val="4"/>
    </w:pPr>
    <w:rPr>
      <w:rFonts w:asciiTheme="majorHAnsi" w:eastAsiaTheme="majorEastAsia" w:hAnsiTheme="majorHAnsi" w:cstheme="majorBidi"/>
      <w:color w:val="323E4F" w:themeColor="text2" w:themeShade="BF"/>
      <w:kern w:val="0"/>
      <w:sz w:val="22"/>
      <w:lang w:eastAsia="ja-JP"/>
    </w:rPr>
  </w:style>
  <w:style w:type="paragraph" w:styleId="Heading6">
    <w:name w:val="heading 6"/>
    <w:basedOn w:val="Normal"/>
    <w:next w:val="Normal"/>
    <w:link w:val="Heading6Char"/>
    <w:uiPriority w:val="9"/>
    <w:semiHidden/>
    <w:unhideWhenUsed/>
    <w:qFormat/>
    <w:rsid w:val="00704E37"/>
    <w:pPr>
      <w:keepNext/>
      <w:keepLines/>
      <w:widowControl/>
      <w:numPr>
        <w:ilvl w:val="5"/>
        <w:numId w:val="4"/>
      </w:numPr>
      <w:wordWrap/>
      <w:autoSpaceDE/>
      <w:autoSpaceDN/>
      <w:spacing w:before="200" w:after="0"/>
      <w:jc w:val="left"/>
      <w:outlineLvl w:val="5"/>
    </w:pPr>
    <w:rPr>
      <w:rFonts w:asciiTheme="majorHAnsi" w:eastAsiaTheme="majorEastAsia" w:hAnsiTheme="majorHAnsi" w:cstheme="majorBidi"/>
      <w:i/>
      <w:iCs/>
      <w:color w:val="323E4F" w:themeColor="text2" w:themeShade="BF"/>
      <w:kern w:val="0"/>
      <w:sz w:val="22"/>
      <w:lang w:eastAsia="ja-JP"/>
    </w:rPr>
  </w:style>
  <w:style w:type="paragraph" w:styleId="Heading7">
    <w:name w:val="heading 7"/>
    <w:basedOn w:val="Normal"/>
    <w:next w:val="Normal"/>
    <w:link w:val="Heading7Char"/>
    <w:uiPriority w:val="9"/>
    <w:semiHidden/>
    <w:unhideWhenUsed/>
    <w:qFormat/>
    <w:rsid w:val="00704E37"/>
    <w:pPr>
      <w:keepNext/>
      <w:keepLines/>
      <w:widowControl/>
      <w:numPr>
        <w:ilvl w:val="6"/>
        <w:numId w:val="4"/>
      </w:numPr>
      <w:wordWrap/>
      <w:autoSpaceDE/>
      <w:autoSpaceDN/>
      <w:spacing w:before="200" w:after="0"/>
      <w:jc w:val="left"/>
      <w:outlineLvl w:val="6"/>
    </w:pPr>
    <w:rPr>
      <w:rFonts w:asciiTheme="majorHAnsi" w:eastAsiaTheme="majorEastAsia" w:hAnsiTheme="majorHAnsi" w:cstheme="majorBidi"/>
      <w:i/>
      <w:iCs/>
      <w:color w:val="404040" w:themeColor="text1" w:themeTint="BF"/>
      <w:kern w:val="0"/>
      <w:sz w:val="22"/>
      <w:lang w:eastAsia="ja-JP"/>
    </w:rPr>
  </w:style>
  <w:style w:type="paragraph" w:styleId="Heading8">
    <w:name w:val="heading 8"/>
    <w:basedOn w:val="Normal"/>
    <w:next w:val="Normal"/>
    <w:link w:val="Heading8Char"/>
    <w:uiPriority w:val="9"/>
    <w:semiHidden/>
    <w:unhideWhenUsed/>
    <w:qFormat/>
    <w:rsid w:val="00704E37"/>
    <w:pPr>
      <w:keepNext/>
      <w:keepLines/>
      <w:widowControl/>
      <w:numPr>
        <w:ilvl w:val="7"/>
        <w:numId w:val="4"/>
      </w:numPr>
      <w:wordWrap/>
      <w:autoSpaceDE/>
      <w:autoSpaceDN/>
      <w:spacing w:before="200" w:after="0"/>
      <w:jc w:val="left"/>
      <w:outlineLvl w:val="7"/>
    </w:pPr>
    <w:rPr>
      <w:rFonts w:asciiTheme="majorHAnsi" w:eastAsiaTheme="majorEastAsia" w:hAnsiTheme="majorHAnsi" w:cstheme="majorBidi"/>
      <w:color w:val="404040" w:themeColor="text1" w:themeTint="BF"/>
      <w:kern w:val="0"/>
      <w:szCs w:val="20"/>
      <w:lang w:eastAsia="ja-JP"/>
    </w:rPr>
  </w:style>
  <w:style w:type="paragraph" w:styleId="Heading9">
    <w:name w:val="heading 9"/>
    <w:basedOn w:val="Normal"/>
    <w:next w:val="Normal"/>
    <w:link w:val="Heading9Char"/>
    <w:uiPriority w:val="9"/>
    <w:semiHidden/>
    <w:unhideWhenUsed/>
    <w:qFormat/>
    <w:rsid w:val="00704E37"/>
    <w:pPr>
      <w:keepNext/>
      <w:keepLines/>
      <w:widowControl/>
      <w:numPr>
        <w:ilvl w:val="8"/>
        <w:numId w:val="4"/>
      </w:numPr>
      <w:wordWrap/>
      <w:autoSpaceDE/>
      <w:autoSpaceDN/>
      <w:spacing w:before="200" w:after="0"/>
      <w:jc w:val="left"/>
      <w:outlineLvl w:val="8"/>
    </w:pPr>
    <w:rPr>
      <w:rFonts w:asciiTheme="majorHAnsi" w:eastAsiaTheme="majorEastAsia" w:hAnsiTheme="majorHAnsi" w:cstheme="majorBidi"/>
      <w:i/>
      <w:iCs/>
      <w:color w:val="404040" w:themeColor="text1" w:themeTint="BF"/>
      <w:kern w:val="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061C60"/>
    <w:pPr>
      <w:spacing w:after="0" w:line="312" w:lineRule="auto"/>
      <w:jc w:val="left"/>
    </w:pPr>
    <w:rPr>
      <w:rFonts w:ascii="Gill Sans MT" w:eastAsia="Gulim" w:hAnsi="Gill Sans MT" w:cs="Gulim"/>
      <w:color w:val="000000"/>
      <w:kern w:val="28"/>
      <w:sz w:val="15"/>
      <w:szCs w:val="15"/>
      <w14:ligatures w14:val="standard"/>
      <w14:cntxtAlts/>
    </w:rPr>
  </w:style>
  <w:style w:type="paragraph" w:styleId="ListParagraph">
    <w:name w:val="List Paragraph"/>
    <w:basedOn w:val="Normal"/>
    <w:uiPriority w:val="34"/>
    <w:qFormat/>
    <w:rsid w:val="00061C60"/>
    <w:pPr>
      <w:ind w:leftChars="400" w:left="800"/>
    </w:pPr>
  </w:style>
  <w:style w:type="character" w:styleId="Hyperlink">
    <w:name w:val="Hyperlink"/>
    <w:basedOn w:val="DefaultParagraphFont"/>
    <w:uiPriority w:val="99"/>
    <w:unhideWhenUsed/>
    <w:rsid w:val="00061C60"/>
    <w:rPr>
      <w:color w:val="0563C1" w:themeColor="hyperlink"/>
      <w:u w:val="single"/>
    </w:rPr>
  </w:style>
  <w:style w:type="table" w:styleId="TableGrid">
    <w:name w:val="Table Grid"/>
    <w:basedOn w:val="TableNormal"/>
    <w:uiPriority w:val="39"/>
    <w:rsid w:val="00351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04E37"/>
    <w:rPr>
      <w:rFonts w:asciiTheme="majorHAnsi" w:eastAsiaTheme="majorEastAsia" w:hAnsiTheme="majorHAnsi" w:cstheme="majorBidi"/>
      <w:b/>
      <w:bCs/>
      <w:smallCaps/>
      <w:color w:val="000000" w:themeColor="text1"/>
      <w:kern w:val="0"/>
      <w:sz w:val="36"/>
      <w:szCs w:val="36"/>
      <w:lang w:eastAsia="ja-JP"/>
    </w:rPr>
  </w:style>
  <w:style w:type="character" w:customStyle="1" w:styleId="Heading2Char">
    <w:name w:val="Heading 2 Char"/>
    <w:basedOn w:val="DefaultParagraphFont"/>
    <w:link w:val="Heading2"/>
    <w:uiPriority w:val="9"/>
    <w:semiHidden/>
    <w:rsid w:val="00704E37"/>
    <w:rPr>
      <w:rFonts w:asciiTheme="majorHAnsi" w:eastAsiaTheme="majorEastAsia" w:hAnsiTheme="majorHAnsi" w:cstheme="majorBidi"/>
      <w:b/>
      <w:bCs/>
      <w:smallCaps/>
      <w:color w:val="000000" w:themeColor="text1"/>
      <w:kern w:val="0"/>
      <w:sz w:val="28"/>
      <w:szCs w:val="28"/>
      <w:lang w:eastAsia="ja-JP"/>
    </w:rPr>
  </w:style>
  <w:style w:type="character" w:customStyle="1" w:styleId="Heading3Char">
    <w:name w:val="Heading 3 Char"/>
    <w:basedOn w:val="DefaultParagraphFont"/>
    <w:link w:val="Heading3"/>
    <w:uiPriority w:val="9"/>
    <w:semiHidden/>
    <w:rsid w:val="00704E37"/>
    <w:rPr>
      <w:rFonts w:asciiTheme="majorHAnsi" w:eastAsiaTheme="majorEastAsia" w:hAnsiTheme="majorHAnsi" w:cstheme="majorBidi"/>
      <w:b/>
      <w:bCs/>
      <w:color w:val="000000" w:themeColor="text1"/>
      <w:kern w:val="0"/>
      <w:sz w:val="22"/>
      <w:lang w:eastAsia="ja-JP"/>
    </w:rPr>
  </w:style>
  <w:style w:type="character" w:customStyle="1" w:styleId="Heading4Char">
    <w:name w:val="Heading 4 Char"/>
    <w:basedOn w:val="DefaultParagraphFont"/>
    <w:link w:val="Heading4"/>
    <w:uiPriority w:val="9"/>
    <w:semiHidden/>
    <w:rsid w:val="00704E37"/>
    <w:rPr>
      <w:rFonts w:asciiTheme="majorHAnsi" w:eastAsiaTheme="majorEastAsia" w:hAnsiTheme="majorHAnsi" w:cstheme="majorBidi"/>
      <w:b/>
      <w:bCs/>
      <w:i/>
      <w:iCs/>
      <w:color w:val="000000" w:themeColor="text1"/>
      <w:kern w:val="0"/>
      <w:sz w:val="22"/>
      <w:lang w:eastAsia="ja-JP"/>
    </w:rPr>
  </w:style>
  <w:style w:type="character" w:customStyle="1" w:styleId="Heading5Char">
    <w:name w:val="Heading 5 Char"/>
    <w:basedOn w:val="DefaultParagraphFont"/>
    <w:link w:val="Heading5"/>
    <w:uiPriority w:val="9"/>
    <w:semiHidden/>
    <w:rsid w:val="00704E37"/>
    <w:rPr>
      <w:rFonts w:asciiTheme="majorHAnsi" w:eastAsiaTheme="majorEastAsia" w:hAnsiTheme="majorHAnsi" w:cstheme="majorBidi"/>
      <w:color w:val="323E4F" w:themeColor="text2" w:themeShade="BF"/>
      <w:kern w:val="0"/>
      <w:sz w:val="22"/>
      <w:lang w:eastAsia="ja-JP"/>
    </w:rPr>
  </w:style>
  <w:style w:type="character" w:customStyle="1" w:styleId="Heading6Char">
    <w:name w:val="Heading 6 Char"/>
    <w:basedOn w:val="DefaultParagraphFont"/>
    <w:link w:val="Heading6"/>
    <w:uiPriority w:val="9"/>
    <w:semiHidden/>
    <w:rsid w:val="00704E37"/>
    <w:rPr>
      <w:rFonts w:asciiTheme="majorHAnsi" w:eastAsiaTheme="majorEastAsia" w:hAnsiTheme="majorHAnsi" w:cstheme="majorBidi"/>
      <w:i/>
      <w:iCs/>
      <w:color w:val="323E4F" w:themeColor="text2" w:themeShade="BF"/>
      <w:kern w:val="0"/>
      <w:sz w:val="22"/>
      <w:lang w:eastAsia="ja-JP"/>
    </w:rPr>
  </w:style>
  <w:style w:type="character" w:customStyle="1" w:styleId="Heading7Char">
    <w:name w:val="Heading 7 Char"/>
    <w:basedOn w:val="DefaultParagraphFont"/>
    <w:link w:val="Heading7"/>
    <w:uiPriority w:val="9"/>
    <w:semiHidden/>
    <w:rsid w:val="00704E37"/>
    <w:rPr>
      <w:rFonts w:asciiTheme="majorHAnsi" w:eastAsiaTheme="majorEastAsia" w:hAnsiTheme="majorHAnsi" w:cstheme="majorBidi"/>
      <w:i/>
      <w:iCs/>
      <w:color w:val="404040" w:themeColor="text1" w:themeTint="BF"/>
      <w:kern w:val="0"/>
      <w:sz w:val="22"/>
      <w:lang w:eastAsia="ja-JP"/>
    </w:rPr>
  </w:style>
  <w:style w:type="character" w:customStyle="1" w:styleId="Heading8Char">
    <w:name w:val="Heading 8 Char"/>
    <w:basedOn w:val="DefaultParagraphFont"/>
    <w:link w:val="Heading8"/>
    <w:uiPriority w:val="9"/>
    <w:semiHidden/>
    <w:rsid w:val="00704E37"/>
    <w:rPr>
      <w:rFonts w:asciiTheme="majorHAnsi" w:eastAsiaTheme="majorEastAsia" w:hAnsiTheme="majorHAnsi" w:cstheme="majorBidi"/>
      <w:color w:val="404040" w:themeColor="text1" w:themeTint="BF"/>
      <w:kern w:val="0"/>
      <w:szCs w:val="20"/>
      <w:lang w:eastAsia="ja-JP"/>
    </w:rPr>
  </w:style>
  <w:style w:type="character" w:customStyle="1" w:styleId="Heading9Char">
    <w:name w:val="Heading 9 Char"/>
    <w:basedOn w:val="DefaultParagraphFont"/>
    <w:link w:val="Heading9"/>
    <w:uiPriority w:val="9"/>
    <w:semiHidden/>
    <w:rsid w:val="00704E37"/>
    <w:rPr>
      <w:rFonts w:asciiTheme="majorHAnsi" w:eastAsiaTheme="majorEastAsia" w:hAnsiTheme="majorHAnsi" w:cstheme="majorBidi"/>
      <w:i/>
      <w:iCs/>
      <w:color w:val="404040" w:themeColor="text1" w:themeTint="BF"/>
      <w:kern w:val="0"/>
      <w:szCs w:val="20"/>
      <w:lang w:eastAsia="ja-JP"/>
    </w:rPr>
  </w:style>
  <w:style w:type="paragraph" w:styleId="Title">
    <w:name w:val="Title"/>
    <w:basedOn w:val="Normal"/>
    <w:next w:val="Normal"/>
    <w:link w:val="TitleChar"/>
    <w:uiPriority w:val="10"/>
    <w:qFormat/>
    <w:rsid w:val="00704E37"/>
    <w:pPr>
      <w:widowControl/>
      <w:wordWrap/>
      <w:autoSpaceDE/>
      <w:autoSpaceDN/>
      <w:spacing w:after="0" w:line="240" w:lineRule="auto"/>
      <w:contextualSpacing/>
      <w:jc w:val="left"/>
    </w:pPr>
    <w:rPr>
      <w:rFonts w:asciiTheme="majorHAnsi" w:eastAsiaTheme="majorEastAsia" w:hAnsiTheme="majorHAnsi" w:cstheme="majorBidi"/>
      <w:color w:val="000000" w:themeColor="text1"/>
      <w:kern w:val="0"/>
      <w:sz w:val="56"/>
      <w:szCs w:val="56"/>
      <w:lang w:eastAsia="ja-JP"/>
    </w:rPr>
  </w:style>
  <w:style w:type="character" w:customStyle="1" w:styleId="TitleChar">
    <w:name w:val="Title Char"/>
    <w:basedOn w:val="DefaultParagraphFont"/>
    <w:link w:val="Title"/>
    <w:uiPriority w:val="10"/>
    <w:rsid w:val="00704E37"/>
    <w:rPr>
      <w:rFonts w:asciiTheme="majorHAnsi" w:eastAsiaTheme="majorEastAsia" w:hAnsiTheme="majorHAnsi" w:cstheme="majorBidi"/>
      <w:color w:val="000000" w:themeColor="text1"/>
      <w:kern w:val="0"/>
      <w:sz w:val="56"/>
      <w:szCs w:val="56"/>
      <w:lang w:eastAsia="ja-JP"/>
    </w:rPr>
  </w:style>
  <w:style w:type="paragraph" w:styleId="BalloonText">
    <w:name w:val="Balloon Text"/>
    <w:basedOn w:val="Normal"/>
    <w:link w:val="BalloonTextChar"/>
    <w:uiPriority w:val="99"/>
    <w:semiHidden/>
    <w:unhideWhenUsed/>
    <w:rsid w:val="00704E3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04E37"/>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202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43F"/>
  </w:style>
  <w:style w:type="paragraph" w:styleId="Footer">
    <w:name w:val="footer"/>
    <w:basedOn w:val="Normal"/>
    <w:link w:val="FooterChar"/>
    <w:uiPriority w:val="99"/>
    <w:unhideWhenUsed/>
    <w:rsid w:val="00202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43F"/>
  </w:style>
  <w:style w:type="character" w:styleId="Strong">
    <w:name w:val="Strong"/>
    <w:basedOn w:val="DefaultParagraphFont"/>
    <w:uiPriority w:val="22"/>
    <w:qFormat/>
    <w:rsid w:val="009072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24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Myung@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Myung</dc:creator>
  <cp:keywords/>
  <dc:description/>
  <cp:lastModifiedBy>Joseph Myung</cp:lastModifiedBy>
  <cp:revision>7</cp:revision>
  <cp:lastPrinted>2015-11-01T20:54:00Z</cp:lastPrinted>
  <dcterms:created xsi:type="dcterms:W3CDTF">2021-10-14T22:49:00Z</dcterms:created>
  <dcterms:modified xsi:type="dcterms:W3CDTF">2021-10-15T19:22:00Z</dcterms:modified>
</cp:coreProperties>
</file>